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44" w:rsidRPr="00311D69" w:rsidRDefault="009F064B" w:rsidP="0023159E">
      <w:pPr>
        <w:rPr>
          <w:rFonts w:asciiTheme="majorBidi" w:hAnsiTheme="majorBidi" w:cstheme="majorBidi"/>
          <w:sz w:val="28"/>
          <w:szCs w:val="28"/>
          <w:rtl/>
        </w:rPr>
      </w:pPr>
      <w:r w:rsidRPr="00311D69">
        <w:rPr>
          <w:rFonts w:hint="cs"/>
          <w:sz w:val="28"/>
          <w:szCs w:val="28"/>
          <w:rtl/>
        </w:rPr>
        <w:t xml:space="preserve"> </w:t>
      </w:r>
      <w:r w:rsidR="00BD2FB5" w:rsidRPr="00311D69">
        <w:rPr>
          <w:rFonts w:asciiTheme="majorBidi" w:hAnsiTheme="majorBidi" w:cstheme="majorBidi"/>
          <w:sz w:val="28"/>
          <w:szCs w:val="28"/>
          <w:rtl/>
        </w:rPr>
        <w:t>المستخلص</w:t>
      </w:r>
    </w:p>
    <w:p w:rsidR="00FA23BD" w:rsidRPr="00311D69" w:rsidRDefault="0091531B" w:rsidP="00FE40ED">
      <w:pPr>
        <w:spacing w:line="360" w:lineRule="auto"/>
        <w:ind w:left="84" w:hanging="84"/>
        <w:jc w:val="both"/>
        <w:rPr>
          <w:rFonts w:asciiTheme="majorBidi" w:hAnsiTheme="majorBidi" w:cstheme="majorBidi"/>
          <w:sz w:val="28"/>
          <w:szCs w:val="28"/>
          <w:rtl/>
        </w:rPr>
      </w:pPr>
      <w:r w:rsidRPr="00311D69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F662A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BC309E">
        <w:rPr>
          <w:rFonts w:asciiTheme="majorBidi" w:hAnsiTheme="majorBidi" w:cstheme="majorBidi" w:hint="cs"/>
          <w:sz w:val="28"/>
          <w:szCs w:val="28"/>
          <w:rtl/>
        </w:rPr>
        <w:t xml:space="preserve">نفذت </w:t>
      </w:r>
      <w:r w:rsidR="00BD2FB5" w:rsidRPr="00311D69">
        <w:rPr>
          <w:rFonts w:asciiTheme="majorBidi" w:hAnsiTheme="majorBidi" w:cstheme="majorBidi"/>
          <w:sz w:val="28"/>
          <w:szCs w:val="28"/>
          <w:rtl/>
        </w:rPr>
        <w:t xml:space="preserve"> هذه الدراسة في منطقة البركة (</w:t>
      </w:r>
      <w:r w:rsidR="00BD2FB5" w:rsidRPr="00311D69">
        <w:rPr>
          <w:rFonts w:asciiTheme="majorBidi" w:hAnsiTheme="majorBidi" w:cstheme="majorBidi"/>
          <w:sz w:val="28"/>
          <w:szCs w:val="28"/>
        </w:rPr>
        <w:t>30</w:t>
      </w:r>
      <w:r w:rsidR="00BD2FB5" w:rsidRPr="00311D69">
        <w:rPr>
          <w:rFonts w:asciiTheme="majorBidi" w:hAnsiTheme="majorBidi" w:cstheme="majorBidi"/>
          <w:sz w:val="28"/>
          <w:szCs w:val="28"/>
          <w:rtl/>
        </w:rPr>
        <w:t>)</w:t>
      </w:r>
      <w:r w:rsidR="009F2506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D2FB5" w:rsidRPr="00311D69">
        <w:rPr>
          <w:rFonts w:asciiTheme="majorBidi" w:hAnsiTheme="majorBidi" w:cstheme="majorBidi"/>
          <w:sz w:val="28"/>
          <w:szCs w:val="28"/>
          <w:rtl/>
        </w:rPr>
        <w:t>كم شمال شرق مدينة كربلاء ل</w:t>
      </w:r>
      <w:r w:rsidR="00F662A6">
        <w:rPr>
          <w:rFonts w:asciiTheme="majorBidi" w:hAnsiTheme="majorBidi" w:cstheme="majorBidi" w:hint="cs"/>
          <w:sz w:val="28"/>
          <w:szCs w:val="28"/>
          <w:rtl/>
        </w:rPr>
        <w:t>لمدة</w:t>
      </w:r>
      <w:r w:rsidR="00BD2FB5" w:rsidRPr="00311D69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BD2FB5" w:rsidRPr="00311D69">
        <w:rPr>
          <w:rFonts w:asciiTheme="majorBidi" w:hAnsiTheme="majorBidi" w:cstheme="majorBidi"/>
          <w:sz w:val="28"/>
          <w:szCs w:val="28"/>
        </w:rPr>
        <w:t>2</w:t>
      </w:r>
      <w:r w:rsidR="00BD2FB5" w:rsidRPr="00311D69">
        <w:rPr>
          <w:rFonts w:asciiTheme="majorBidi" w:hAnsiTheme="majorBidi" w:cstheme="majorBidi"/>
          <w:sz w:val="28"/>
          <w:szCs w:val="28"/>
          <w:rtl/>
        </w:rPr>
        <w:t xml:space="preserve"> اذار</w:t>
      </w:r>
      <w:r w:rsidR="009F2506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D2FB5" w:rsidRPr="00311D69">
        <w:rPr>
          <w:rFonts w:asciiTheme="majorBidi" w:hAnsiTheme="majorBidi" w:cstheme="majorBidi"/>
          <w:sz w:val="28"/>
          <w:szCs w:val="28"/>
          <w:rtl/>
        </w:rPr>
        <w:t>الى</w:t>
      </w:r>
      <w:r w:rsidR="00BD2FB5" w:rsidRPr="00311D69">
        <w:rPr>
          <w:rFonts w:asciiTheme="majorBidi" w:hAnsiTheme="majorBidi" w:cstheme="majorBidi"/>
          <w:sz w:val="28"/>
          <w:szCs w:val="28"/>
        </w:rPr>
        <w:t xml:space="preserve"> 12 </w:t>
      </w:r>
      <w:r w:rsidR="00BD2FB5" w:rsidRPr="00311D69">
        <w:rPr>
          <w:rFonts w:asciiTheme="majorBidi" w:hAnsiTheme="majorBidi" w:cstheme="majorBidi"/>
          <w:sz w:val="28"/>
          <w:szCs w:val="28"/>
          <w:rtl/>
        </w:rPr>
        <w:t>تشرين ال</w:t>
      </w:r>
      <w:r w:rsidR="00311D69">
        <w:rPr>
          <w:rFonts w:asciiTheme="majorBidi" w:hAnsiTheme="majorBidi" w:cstheme="majorBidi" w:hint="cs"/>
          <w:sz w:val="28"/>
          <w:szCs w:val="28"/>
          <w:rtl/>
        </w:rPr>
        <w:t>اول</w:t>
      </w:r>
      <w:r w:rsidR="00FE7FDA">
        <w:rPr>
          <w:rFonts w:asciiTheme="majorBidi" w:hAnsiTheme="majorBidi" w:cstheme="majorBidi" w:hint="cs"/>
          <w:sz w:val="28"/>
          <w:szCs w:val="28"/>
          <w:rtl/>
        </w:rPr>
        <w:t xml:space="preserve"> لعام 2012</w:t>
      </w:r>
      <w:r w:rsidR="00311D6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9759B" w:rsidRPr="00311D69">
        <w:rPr>
          <w:rFonts w:asciiTheme="majorBidi" w:hAnsiTheme="majorBidi" w:cstheme="majorBidi"/>
          <w:sz w:val="28"/>
          <w:szCs w:val="28"/>
          <w:rtl/>
        </w:rPr>
        <w:t>لغرض دراسة</w:t>
      </w:r>
      <w:r w:rsidR="00644577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9759B" w:rsidRPr="00311D69">
        <w:rPr>
          <w:rFonts w:asciiTheme="majorBidi" w:hAnsiTheme="majorBidi" w:cstheme="majorBidi"/>
          <w:sz w:val="28"/>
          <w:szCs w:val="28"/>
          <w:rtl/>
        </w:rPr>
        <w:t>تأثير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F2506" w:rsidRPr="00311D69">
        <w:rPr>
          <w:rFonts w:asciiTheme="majorBidi" w:hAnsiTheme="majorBidi" w:cstheme="majorBidi"/>
          <w:sz w:val="28"/>
          <w:szCs w:val="28"/>
          <w:rtl/>
        </w:rPr>
        <w:t>ثلاث</w:t>
      </w:r>
      <w:r w:rsidR="00F662A6">
        <w:rPr>
          <w:rFonts w:asciiTheme="majorBidi" w:hAnsiTheme="majorBidi" w:cstheme="majorBidi" w:hint="cs"/>
          <w:sz w:val="28"/>
          <w:szCs w:val="28"/>
          <w:rtl/>
        </w:rPr>
        <w:t>ة</w:t>
      </w:r>
      <w:r w:rsidR="009F2506" w:rsidRPr="00311D69">
        <w:rPr>
          <w:rFonts w:asciiTheme="majorBidi" w:hAnsiTheme="majorBidi" w:cstheme="majorBidi"/>
          <w:sz w:val="28"/>
          <w:szCs w:val="28"/>
          <w:rtl/>
        </w:rPr>
        <w:t xml:space="preserve"> مستويات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 xml:space="preserve"> من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البوتاسيوم 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>هي</w:t>
      </w:r>
      <w:r w:rsidR="00FE7FDA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6034EE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FE7FDA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9F2506" w:rsidRPr="00311D69">
        <w:rPr>
          <w:rFonts w:asciiTheme="majorBidi" w:hAnsiTheme="majorBidi" w:cstheme="majorBidi"/>
          <w:sz w:val="28"/>
          <w:szCs w:val="28"/>
          <w:rtl/>
        </w:rPr>
        <w:t>(</w:t>
      </w:r>
      <w:r w:rsidR="009F2506" w:rsidRPr="00311D69">
        <w:rPr>
          <w:rFonts w:asciiTheme="majorBidi" w:hAnsiTheme="majorBidi" w:cstheme="majorBidi"/>
          <w:sz w:val="28"/>
          <w:szCs w:val="28"/>
        </w:rPr>
        <w:t xml:space="preserve"> 2.</w:t>
      </w:r>
      <w:r w:rsidR="00F77F98" w:rsidRPr="00311D69">
        <w:rPr>
          <w:rFonts w:asciiTheme="majorBidi" w:hAnsiTheme="majorBidi" w:cstheme="majorBidi"/>
          <w:sz w:val="28"/>
          <w:szCs w:val="28"/>
        </w:rPr>
        <w:t>0 ,1.0 , 0.5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) غم</w:t>
      </w:r>
      <w:r w:rsidR="00B91279">
        <w:rPr>
          <w:rFonts w:asciiTheme="majorBidi" w:hAnsiTheme="majorBidi" w:cstheme="majorBidi"/>
          <w:sz w:val="28"/>
          <w:szCs w:val="28"/>
          <w:rtl/>
        </w:rPr>
        <w:t>.اصيص</w:t>
      </w:r>
      <w:r w:rsidR="00B91279" w:rsidRPr="00B91279">
        <w:rPr>
          <w:rFonts w:asciiTheme="majorBidi" w:hAnsiTheme="majorBidi" w:cstheme="majorBidi"/>
          <w:sz w:val="28"/>
          <w:szCs w:val="28"/>
          <w:vertAlign w:val="superscript"/>
          <w:rtl/>
        </w:rPr>
        <w:t>-1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وحامض الجبريليك</w:t>
      </w:r>
      <w:r w:rsidR="00FE7FDA">
        <w:rPr>
          <w:rFonts w:asciiTheme="majorBidi" w:hAnsiTheme="majorBidi" w:cstheme="majorBidi" w:hint="cs"/>
          <w:sz w:val="28"/>
          <w:szCs w:val="28"/>
          <w:rtl/>
        </w:rPr>
        <w:t>(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77F98" w:rsidRPr="00311D69">
        <w:rPr>
          <w:rFonts w:asciiTheme="majorBidi" w:hAnsiTheme="majorBidi" w:cstheme="majorBidi"/>
          <w:sz w:val="28"/>
          <w:szCs w:val="28"/>
        </w:rPr>
        <w:t>GA</w:t>
      </w:r>
      <w:r w:rsidR="00F77F98" w:rsidRPr="00311D69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6034E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E7FDA">
        <w:rPr>
          <w:rFonts w:asciiTheme="majorBidi" w:hAnsiTheme="majorBidi" w:cstheme="majorBidi" w:hint="cs"/>
          <w:sz w:val="28"/>
          <w:szCs w:val="28"/>
          <w:rtl/>
        </w:rPr>
        <w:t>)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بأربع</w:t>
      </w:r>
      <w:r w:rsidR="00BC309E">
        <w:rPr>
          <w:rFonts w:asciiTheme="majorBidi" w:hAnsiTheme="majorBidi" w:cstheme="majorBidi" w:hint="cs"/>
          <w:sz w:val="28"/>
          <w:szCs w:val="28"/>
          <w:rtl/>
        </w:rPr>
        <w:t>ة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تراكيز هي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E7FDA">
        <w:rPr>
          <w:rFonts w:asciiTheme="majorBidi" w:hAnsiTheme="majorBidi" w:cstheme="majorBidi" w:hint="cs"/>
          <w:sz w:val="28"/>
          <w:szCs w:val="28"/>
          <w:rtl/>
        </w:rPr>
        <w:t xml:space="preserve">             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(</w:t>
      </w:r>
      <w:r w:rsidR="00F77F98" w:rsidRPr="00311D69">
        <w:rPr>
          <w:rFonts w:asciiTheme="majorBidi" w:hAnsiTheme="majorBidi" w:cstheme="majorBidi"/>
          <w:sz w:val="28"/>
          <w:szCs w:val="28"/>
        </w:rPr>
        <w:t>150 , 100 , 50 , 0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)ملغم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>.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لتر</w:t>
      </w:r>
      <w:r w:rsidR="00B91279" w:rsidRPr="00B91279">
        <w:rPr>
          <w:rFonts w:asciiTheme="majorBidi" w:hAnsiTheme="majorBidi" w:cstheme="majorBidi"/>
          <w:sz w:val="28"/>
          <w:szCs w:val="28"/>
          <w:vertAlign w:val="superscript"/>
          <w:rtl/>
        </w:rPr>
        <w:t>-1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و التداخل بينهما في صفات النمو </w:t>
      </w:r>
      <w:r w:rsidR="00BC309E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الحاصل</w:t>
      </w:r>
      <w:r w:rsidR="00BC309E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11D69">
        <w:rPr>
          <w:rFonts w:asciiTheme="majorBidi" w:hAnsiTheme="majorBidi" w:cstheme="majorBidi" w:hint="cs"/>
          <w:sz w:val="28"/>
          <w:szCs w:val="28"/>
          <w:rtl/>
        </w:rPr>
        <w:t>الحالة الغذائية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والمواد الفعالة لنبات </w:t>
      </w:r>
      <w:r w:rsidRPr="00311D69">
        <w:rPr>
          <w:rFonts w:asciiTheme="majorBidi" w:hAnsiTheme="majorBidi" w:cstheme="majorBidi"/>
          <w:sz w:val="28"/>
          <w:szCs w:val="28"/>
          <w:rtl/>
        </w:rPr>
        <w:t>الكجرات</w:t>
      </w:r>
      <w:r w:rsidRPr="00311D69">
        <w:rPr>
          <w:rFonts w:asciiTheme="majorBidi" w:hAnsiTheme="majorBidi" w:cstheme="majorBidi"/>
          <w:i/>
          <w:iCs/>
          <w:sz w:val="28"/>
          <w:szCs w:val="28"/>
        </w:rPr>
        <w:t>Hibiscus  sabdariffa</w:t>
      </w:r>
      <w:r w:rsidRPr="00311D69">
        <w:rPr>
          <w:rFonts w:asciiTheme="majorBidi" w:hAnsiTheme="majorBidi" w:cstheme="majorBidi"/>
          <w:sz w:val="28"/>
          <w:szCs w:val="28"/>
        </w:rPr>
        <w:t xml:space="preserve"> L.</w:t>
      </w:r>
      <w:r w:rsidRPr="00311D69">
        <w:rPr>
          <w:rFonts w:asciiTheme="majorBidi" w:hAnsiTheme="majorBidi" w:cstheme="majorBidi"/>
          <w:sz w:val="28"/>
          <w:szCs w:val="28"/>
          <w:rtl/>
        </w:rPr>
        <w:t>,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تم تطبيق المعاملات بموعدي 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>رش. الأول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عند مرحلة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(</w:t>
      </w:r>
      <w:r w:rsidR="00F77F98" w:rsidRPr="00311D69">
        <w:rPr>
          <w:rFonts w:asciiTheme="majorBidi" w:hAnsiTheme="majorBidi" w:cstheme="majorBidi"/>
          <w:sz w:val="28"/>
          <w:szCs w:val="28"/>
        </w:rPr>
        <w:t>6-4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) ورقة </w:t>
      </w:r>
      <w:r w:rsidR="003F7AEA">
        <w:rPr>
          <w:rFonts w:asciiTheme="majorBidi" w:hAnsiTheme="majorBidi" w:cstheme="majorBidi" w:hint="cs"/>
          <w:sz w:val="28"/>
          <w:szCs w:val="28"/>
          <w:rtl/>
        </w:rPr>
        <w:t xml:space="preserve">اي بعمر(63) يوماً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والثاني قبل مرحلة تزهير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>النبات. تم</w:t>
      </w:r>
      <w:r w:rsidR="00670070" w:rsidRPr="00311D69">
        <w:rPr>
          <w:rFonts w:asciiTheme="majorBidi" w:hAnsiTheme="majorBidi" w:cstheme="majorBidi"/>
          <w:sz w:val="28"/>
          <w:szCs w:val="28"/>
          <w:rtl/>
        </w:rPr>
        <w:t xml:space="preserve"> استعمال </w:t>
      </w:r>
      <w:r w:rsidRPr="00311D69">
        <w:rPr>
          <w:rFonts w:asciiTheme="majorBidi" w:hAnsiTheme="majorBidi" w:cstheme="majorBidi"/>
          <w:sz w:val="28"/>
          <w:szCs w:val="28"/>
          <w:rtl/>
        </w:rPr>
        <w:t>ال</w:t>
      </w:r>
      <w:r w:rsidR="00670070" w:rsidRPr="00311D69">
        <w:rPr>
          <w:rFonts w:asciiTheme="majorBidi" w:hAnsiTheme="majorBidi" w:cstheme="majorBidi"/>
          <w:sz w:val="28"/>
          <w:szCs w:val="28"/>
          <w:rtl/>
        </w:rPr>
        <w:t>تصميم العشوائي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70070" w:rsidRPr="00311D69">
        <w:rPr>
          <w:rFonts w:asciiTheme="majorBidi" w:hAnsiTheme="majorBidi" w:cstheme="majorBidi"/>
          <w:sz w:val="28"/>
          <w:szCs w:val="28"/>
          <w:rtl/>
        </w:rPr>
        <w:t>الكامل(</w:t>
      </w:r>
      <w:r w:rsidR="00311D69">
        <w:rPr>
          <w:rFonts w:asciiTheme="majorBidi" w:hAnsiTheme="majorBidi" w:cstheme="majorBidi" w:hint="cs"/>
          <w:sz w:val="28"/>
          <w:szCs w:val="28"/>
          <w:rtl/>
        </w:rPr>
        <w:t>.</w:t>
      </w:r>
      <w:r w:rsidR="00854462">
        <w:rPr>
          <w:rFonts w:asciiTheme="majorBidi" w:hAnsiTheme="majorBidi" w:cstheme="majorBidi"/>
          <w:sz w:val="28"/>
          <w:szCs w:val="28"/>
        </w:rPr>
        <w:t xml:space="preserve"> </w:t>
      </w:r>
      <w:r w:rsidR="00670070" w:rsidRPr="00311D69">
        <w:rPr>
          <w:rFonts w:asciiTheme="majorBidi" w:hAnsiTheme="majorBidi" w:cstheme="majorBidi"/>
          <w:sz w:val="28"/>
          <w:szCs w:val="28"/>
        </w:rPr>
        <w:t>(C.</w:t>
      </w:r>
      <w:r w:rsidR="00311D69" w:rsidRPr="00311D69">
        <w:rPr>
          <w:rFonts w:asciiTheme="majorBidi" w:hAnsiTheme="majorBidi" w:cstheme="majorBidi"/>
          <w:sz w:val="28"/>
          <w:szCs w:val="28"/>
        </w:rPr>
        <w:t>R.</w:t>
      </w:r>
      <w:r w:rsidR="00670070" w:rsidRPr="00311D69">
        <w:rPr>
          <w:rFonts w:asciiTheme="majorBidi" w:hAnsiTheme="majorBidi" w:cstheme="majorBidi"/>
          <w:sz w:val="28"/>
          <w:szCs w:val="28"/>
        </w:rPr>
        <w:t>D</w:t>
      </w:r>
      <w:r w:rsidR="00670070" w:rsidRPr="00311D69">
        <w:rPr>
          <w:rFonts w:asciiTheme="majorBidi" w:hAnsiTheme="majorBidi" w:cstheme="majorBidi"/>
          <w:sz w:val="28"/>
          <w:szCs w:val="28"/>
          <w:rtl/>
        </w:rPr>
        <w:t>وبثلاث</w:t>
      </w:r>
      <w:r w:rsidR="00BC309E">
        <w:rPr>
          <w:rFonts w:asciiTheme="majorBidi" w:hAnsiTheme="majorBidi" w:cstheme="majorBidi" w:hint="cs"/>
          <w:sz w:val="28"/>
          <w:szCs w:val="28"/>
          <w:rtl/>
        </w:rPr>
        <w:t>ة</w:t>
      </w:r>
      <w:r w:rsidR="00670070" w:rsidRPr="00311D69">
        <w:rPr>
          <w:rFonts w:asciiTheme="majorBidi" w:hAnsiTheme="majorBidi" w:cstheme="majorBidi"/>
          <w:sz w:val="28"/>
          <w:szCs w:val="28"/>
          <w:rtl/>
        </w:rPr>
        <w:t xml:space="preserve"> مكررات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>,</w:t>
      </w:r>
      <w:r w:rsidR="00670070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F16FE" w:rsidRPr="00311D69">
        <w:rPr>
          <w:rFonts w:asciiTheme="majorBidi" w:hAnsiTheme="majorBidi" w:cstheme="majorBidi" w:hint="cs"/>
          <w:sz w:val="28"/>
          <w:szCs w:val="28"/>
          <w:rtl/>
        </w:rPr>
        <w:t>و</w:t>
      </w:r>
      <w:r w:rsidR="00EF16FE">
        <w:rPr>
          <w:rFonts w:asciiTheme="majorBidi" w:hAnsiTheme="majorBidi" w:cstheme="majorBidi" w:hint="cs"/>
          <w:sz w:val="28"/>
          <w:szCs w:val="28"/>
          <w:rtl/>
        </w:rPr>
        <w:t>ا</w:t>
      </w:r>
      <w:r w:rsidR="00EF16FE" w:rsidRPr="00311D69">
        <w:rPr>
          <w:rFonts w:asciiTheme="majorBidi" w:hAnsiTheme="majorBidi" w:cstheme="majorBidi" w:hint="cs"/>
          <w:sz w:val="28"/>
          <w:szCs w:val="28"/>
          <w:rtl/>
        </w:rPr>
        <w:t>ستعمل</w:t>
      </w:r>
      <w:r w:rsidR="00670070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F16FE">
        <w:rPr>
          <w:rFonts w:asciiTheme="majorBidi" w:hAnsiTheme="majorBidi" w:cstheme="majorBidi" w:hint="cs"/>
          <w:sz w:val="28"/>
          <w:szCs w:val="28"/>
          <w:rtl/>
        </w:rPr>
        <w:t>ا</w:t>
      </w:r>
      <w:r w:rsidR="00EF16FE" w:rsidRPr="00311D69">
        <w:rPr>
          <w:rFonts w:asciiTheme="majorBidi" w:hAnsiTheme="majorBidi" w:cstheme="majorBidi" w:hint="cs"/>
          <w:sz w:val="28"/>
          <w:szCs w:val="28"/>
          <w:rtl/>
        </w:rPr>
        <w:t>ختبار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F16FE">
        <w:rPr>
          <w:rFonts w:asciiTheme="majorBidi" w:hAnsiTheme="majorBidi" w:cstheme="majorBidi" w:hint="cs"/>
          <w:sz w:val="28"/>
          <w:szCs w:val="28"/>
          <w:rtl/>
        </w:rPr>
        <w:t>أ</w:t>
      </w:r>
      <w:r w:rsidR="00670070" w:rsidRPr="00311D69">
        <w:rPr>
          <w:rFonts w:asciiTheme="majorBidi" w:hAnsiTheme="majorBidi" w:cstheme="majorBidi"/>
          <w:sz w:val="28"/>
          <w:szCs w:val="28"/>
          <w:rtl/>
        </w:rPr>
        <w:t xml:space="preserve">قل 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>فرق معنوي</w:t>
      </w:r>
      <w:r w:rsidR="00670070" w:rsidRPr="00311D69">
        <w:rPr>
          <w:rFonts w:asciiTheme="majorBidi" w:hAnsiTheme="majorBidi" w:cstheme="majorBidi"/>
          <w:sz w:val="28"/>
          <w:szCs w:val="28"/>
          <w:rtl/>
        </w:rPr>
        <w:t>(</w:t>
      </w:r>
      <w:r w:rsidR="00311D69">
        <w:rPr>
          <w:rFonts w:asciiTheme="majorBidi" w:hAnsiTheme="majorBidi" w:cstheme="majorBidi" w:hint="cs"/>
          <w:sz w:val="28"/>
          <w:szCs w:val="28"/>
          <w:rtl/>
        </w:rPr>
        <w:t>.</w:t>
      </w:r>
      <w:r w:rsidR="00670070" w:rsidRPr="00311D69">
        <w:rPr>
          <w:rFonts w:asciiTheme="majorBidi" w:hAnsiTheme="majorBidi" w:cstheme="majorBidi"/>
          <w:sz w:val="28"/>
          <w:szCs w:val="28"/>
        </w:rPr>
        <w:t>L.S.D</w:t>
      </w:r>
      <w:r w:rsidR="00670070" w:rsidRPr="00311D69">
        <w:rPr>
          <w:rFonts w:asciiTheme="majorBidi" w:hAnsiTheme="majorBidi" w:cstheme="majorBidi"/>
          <w:sz w:val="28"/>
          <w:szCs w:val="28"/>
          <w:rtl/>
        </w:rPr>
        <w:t>)</w:t>
      </w:r>
      <w:r w:rsidR="00916C13" w:rsidRPr="00311D69">
        <w:rPr>
          <w:rFonts w:asciiTheme="majorBidi" w:hAnsiTheme="majorBidi" w:cstheme="majorBidi"/>
          <w:sz w:val="28"/>
          <w:szCs w:val="28"/>
          <w:rtl/>
        </w:rPr>
        <w:t>عند مستوى احتمال</w:t>
      </w:r>
      <w:r w:rsidRPr="00311D69">
        <w:rPr>
          <w:rFonts w:asciiTheme="majorBidi" w:hAnsiTheme="majorBidi" w:cstheme="majorBidi"/>
          <w:sz w:val="28"/>
          <w:szCs w:val="28"/>
        </w:rPr>
        <w:t>0.05</w:t>
      </w:r>
      <w:r w:rsidR="00916C13" w:rsidRPr="00311D69">
        <w:rPr>
          <w:rFonts w:asciiTheme="majorBidi" w:hAnsiTheme="majorBidi" w:cstheme="majorBidi"/>
          <w:sz w:val="28"/>
          <w:szCs w:val="28"/>
          <w:rtl/>
        </w:rPr>
        <w:t xml:space="preserve"> لمقارنة متوسطات المعاملات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6C13" w:rsidRPr="00311D69">
        <w:rPr>
          <w:rFonts w:asciiTheme="majorBidi" w:hAnsiTheme="majorBidi" w:cstheme="majorBidi"/>
          <w:sz w:val="28"/>
          <w:szCs w:val="28"/>
          <w:rtl/>
        </w:rPr>
        <w:t xml:space="preserve">وكانت النتائج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كالاتي</w:t>
      </w:r>
      <w:r w:rsidR="0003481A" w:rsidRPr="00311D69">
        <w:rPr>
          <w:rFonts w:asciiTheme="majorBidi" w:hAnsiTheme="majorBidi" w:cstheme="majorBidi"/>
          <w:sz w:val="28"/>
          <w:szCs w:val="28"/>
          <w:rtl/>
        </w:rPr>
        <w:t>:</w:t>
      </w:r>
    </w:p>
    <w:p w:rsidR="00E94CB6" w:rsidRPr="00311D69" w:rsidRDefault="00E67DC3" w:rsidP="00A20E4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11D69">
        <w:rPr>
          <w:rFonts w:asciiTheme="majorBidi" w:hAnsiTheme="majorBidi" w:cstheme="majorBidi"/>
          <w:sz w:val="28"/>
          <w:szCs w:val="28"/>
        </w:rPr>
        <w:t>1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="00EF16FE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دت الزيادة في مستويات البوتاسيوم </w:t>
      </w:r>
      <w:r w:rsidR="00A20E46">
        <w:rPr>
          <w:rFonts w:asciiTheme="majorBidi" w:hAnsiTheme="majorBidi" w:cstheme="majorBidi" w:hint="cs"/>
          <w:sz w:val="28"/>
          <w:szCs w:val="28"/>
          <w:rtl/>
        </w:rPr>
        <w:t xml:space="preserve"> على شكل كبريتات البوتاسيوم (</w:t>
      </w:r>
      <w:r w:rsidR="00A20E46">
        <w:rPr>
          <w:rFonts w:asciiTheme="majorBidi" w:hAnsiTheme="majorBidi" w:cstheme="majorBidi"/>
          <w:sz w:val="28"/>
          <w:szCs w:val="28"/>
        </w:rPr>
        <w:t>(K</w:t>
      </w:r>
      <w:r w:rsidR="00A20E46" w:rsidRPr="00A20E46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A20E46">
        <w:rPr>
          <w:rFonts w:asciiTheme="majorBidi" w:hAnsiTheme="majorBidi" w:cstheme="majorBidi"/>
          <w:sz w:val="28"/>
          <w:szCs w:val="28"/>
        </w:rPr>
        <w:t>SO</w:t>
      </w:r>
      <w:r w:rsidR="00A20E46" w:rsidRPr="00A20E46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="00A20E4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11D69">
        <w:rPr>
          <w:rFonts w:asciiTheme="majorBidi" w:hAnsiTheme="majorBidi" w:cstheme="majorBidi"/>
          <w:sz w:val="28"/>
          <w:szCs w:val="28"/>
          <w:rtl/>
        </w:rPr>
        <w:t>الى زيادة معنوية في طول الجذر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473083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11D69">
        <w:rPr>
          <w:rFonts w:asciiTheme="majorBidi" w:hAnsiTheme="majorBidi" w:cstheme="majorBidi"/>
          <w:sz w:val="28"/>
          <w:szCs w:val="28"/>
          <w:rtl/>
        </w:rPr>
        <w:t>حجم الجذر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الوزن الطري للجذر 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 xml:space="preserve">و 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الوزن الجاف </w:t>
      </w:r>
      <w:r w:rsidR="00562649" w:rsidRPr="00311D69">
        <w:rPr>
          <w:rFonts w:asciiTheme="majorBidi" w:hAnsiTheme="majorBidi" w:cstheme="majorBidi"/>
          <w:sz w:val="28"/>
          <w:szCs w:val="28"/>
          <w:rtl/>
        </w:rPr>
        <w:t>ل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لجذر 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62649" w:rsidRPr="00311D69">
        <w:rPr>
          <w:rFonts w:asciiTheme="majorBidi" w:hAnsiTheme="majorBidi" w:cstheme="majorBidi"/>
          <w:sz w:val="28"/>
          <w:szCs w:val="28"/>
          <w:rtl/>
        </w:rPr>
        <w:t xml:space="preserve">الوزن الطري للساق </w:t>
      </w:r>
      <w:r w:rsidR="00311D69">
        <w:rPr>
          <w:rFonts w:asciiTheme="majorBidi" w:hAnsiTheme="majorBidi" w:cstheme="majorBidi" w:hint="cs"/>
          <w:sz w:val="28"/>
          <w:szCs w:val="28"/>
          <w:rtl/>
        </w:rPr>
        <w:t>والأفرع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562649" w:rsidRPr="00311D69">
        <w:rPr>
          <w:rFonts w:asciiTheme="majorBidi" w:hAnsiTheme="majorBidi" w:cstheme="majorBidi"/>
          <w:sz w:val="28"/>
          <w:szCs w:val="28"/>
          <w:rtl/>
        </w:rPr>
        <w:t>الوزن الجاف للساق</w:t>
      </w:r>
      <w:r w:rsidR="00311D69" w:rsidRPr="00311D6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11D69">
        <w:rPr>
          <w:rFonts w:asciiTheme="majorBidi" w:hAnsiTheme="majorBidi" w:cstheme="majorBidi" w:hint="cs"/>
          <w:sz w:val="28"/>
          <w:szCs w:val="28"/>
          <w:rtl/>
        </w:rPr>
        <w:t>والأفرع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1C4009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62649" w:rsidRPr="00311D69">
        <w:rPr>
          <w:rFonts w:asciiTheme="majorBidi" w:hAnsiTheme="majorBidi" w:cstheme="majorBidi"/>
          <w:sz w:val="28"/>
          <w:szCs w:val="28"/>
          <w:rtl/>
        </w:rPr>
        <w:t xml:space="preserve">ارتفاع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النبات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عدد</w:t>
      </w:r>
      <w:r w:rsidR="00562649" w:rsidRPr="00311D69">
        <w:rPr>
          <w:rFonts w:asciiTheme="majorBidi" w:hAnsiTheme="majorBidi" w:cstheme="majorBidi"/>
          <w:sz w:val="28"/>
          <w:szCs w:val="28"/>
          <w:rtl/>
        </w:rPr>
        <w:t xml:space="preserve"> الأفرع</w:t>
      </w:r>
      <w:r w:rsidR="001C4009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>و</w:t>
      </w:r>
      <w:r w:rsidR="00562649" w:rsidRPr="00311D69">
        <w:rPr>
          <w:rFonts w:asciiTheme="majorBidi" w:hAnsiTheme="majorBidi" w:cstheme="majorBidi"/>
          <w:sz w:val="28"/>
          <w:szCs w:val="28"/>
          <w:rtl/>
        </w:rPr>
        <w:t xml:space="preserve">عدد 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>الأوراق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 xml:space="preserve"> المساحة</w:t>
      </w:r>
      <w:r w:rsidR="00562649" w:rsidRPr="00311D69">
        <w:rPr>
          <w:rFonts w:asciiTheme="majorBidi" w:hAnsiTheme="majorBidi" w:cstheme="majorBidi"/>
          <w:sz w:val="28"/>
          <w:szCs w:val="28"/>
          <w:rtl/>
        </w:rPr>
        <w:t xml:space="preserve"> الورقية 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>و</w:t>
      </w:r>
      <w:r w:rsidR="001C4009" w:rsidRPr="00311D69">
        <w:rPr>
          <w:rFonts w:asciiTheme="majorBidi" w:hAnsiTheme="majorBidi" w:cstheme="majorBidi"/>
          <w:sz w:val="28"/>
          <w:szCs w:val="28"/>
          <w:rtl/>
        </w:rPr>
        <w:t xml:space="preserve"> الوزن الطري للأوراق 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>و</w:t>
      </w:r>
      <w:r w:rsidR="001C4009" w:rsidRPr="00311D69">
        <w:rPr>
          <w:rFonts w:asciiTheme="majorBidi" w:hAnsiTheme="majorBidi" w:cstheme="majorBidi"/>
          <w:sz w:val="28"/>
          <w:szCs w:val="28"/>
          <w:rtl/>
        </w:rPr>
        <w:t>الوزن الجاف للأوراق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662A6">
        <w:rPr>
          <w:rFonts w:asciiTheme="majorBidi" w:hAnsiTheme="majorBidi" w:cstheme="majorBidi" w:hint="cs"/>
          <w:sz w:val="28"/>
          <w:szCs w:val="28"/>
          <w:rtl/>
        </w:rPr>
        <w:t xml:space="preserve">معدل </w:t>
      </w:r>
      <w:r w:rsidR="00562649" w:rsidRPr="00311D69">
        <w:rPr>
          <w:rFonts w:asciiTheme="majorBidi" w:hAnsiTheme="majorBidi" w:cstheme="majorBidi"/>
          <w:sz w:val="28"/>
          <w:szCs w:val="28"/>
          <w:rtl/>
        </w:rPr>
        <w:t xml:space="preserve">النمو المطلق 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>و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>معدل</w:t>
      </w:r>
      <w:r w:rsidR="00562649" w:rsidRPr="00311D69">
        <w:rPr>
          <w:rFonts w:asciiTheme="majorBidi" w:hAnsiTheme="majorBidi" w:cstheme="majorBidi"/>
          <w:sz w:val="28"/>
          <w:szCs w:val="28"/>
          <w:rtl/>
        </w:rPr>
        <w:t xml:space="preserve"> النمو النسبي 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>و</w:t>
      </w:r>
      <w:r w:rsidR="00562649" w:rsidRPr="00311D69">
        <w:rPr>
          <w:rFonts w:asciiTheme="majorBidi" w:hAnsiTheme="majorBidi" w:cstheme="majorBidi"/>
          <w:sz w:val="28"/>
          <w:szCs w:val="28"/>
          <w:rtl/>
        </w:rPr>
        <w:t xml:space="preserve">عدد الثمار 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>و</w:t>
      </w:r>
      <w:r w:rsidR="00562649" w:rsidRPr="00311D69">
        <w:rPr>
          <w:rFonts w:asciiTheme="majorBidi" w:hAnsiTheme="majorBidi" w:cstheme="majorBidi"/>
          <w:sz w:val="28"/>
          <w:szCs w:val="28"/>
          <w:rtl/>
        </w:rPr>
        <w:t xml:space="preserve"> الوزن الطري للثمار 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>و</w:t>
      </w:r>
      <w:r w:rsidR="00562649" w:rsidRPr="00311D69">
        <w:rPr>
          <w:rFonts w:asciiTheme="majorBidi" w:hAnsiTheme="majorBidi" w:cstheme="majorBidi"/>
          <w:sz w:val="28"/>
          <w:szCs w:val="28"/>
          <w:rtl/>
        </w:rPr>
        <w:t xml:space="preserve">الوزن الجاف للثمار 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>و</w:t>
      </w:r>
      <w:r w:rsidR="0091531B" w:rsidRPr="00311D69">
        <w:rPr>
          <w:rFonts w:asciiTheme="majorBidi" w:hAnsiTheme="majorBidi" w:cstheme="majorBidi"/>
          <w:sz w:val="28"/>
          <w:szCs w:val="28"/>
          <w:rtl/>
        </w:rPr>
        <w:t>تركيز</w:t>
      </w:r>
      <w:r w:rsidR="00D558F2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2382A" w:rsidRPr="00311D69">
        <w:rPr>
          <w:rFonts w:asciiTheme="majorBidi" w:hAnsiTheme="majorBidi" w:cstheme="majorBidi"/>
          <w:sz w:val="28"/>
          <w:szCs w:val="28"/>
        </w:rPr>
        <w:t>N</w:t>
      </w:r>
      <w:r w:rsidR="0002382A" w:rsidRPr="00311D69">
        <w:rPr>
          <w:rFonts w:asciiTheme="majorBidi" w:hAnsiTheme="majorBidi" w:cstheme="majorBidi"/>
          <w:sz w:val="28"/>
          <w:szCs w:val="28"/>
          <w:rtl/>
        </w:rPr>
        <w:t xml:space="preserve"> , </w:t>
      </w:r>
      <w:r w:rsidR="0002382A" w:rsidRPr="00311D69">
        <w:rPr>
          <w:rFonts w:asciiTheme="majorBidi" w:hAnsiTheme="majorBidi" w:cstheme="majorBidi"/>
          <w:sz w:val="28"/>
          <w:szCs w:val="28"/>
        </w:rPr>
        <w:t>P</w:t>
      </w:r>
      <w:r w:rsidR="0002382A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73083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45EB4">
        <w:rPr>
          <w:rFonts w:asciiTheme="majorBidi" w:hAnsiTheme="majorBidi" w:cstheme="majorBidi" w:hint="cs"/>
          <w:sz w:val="28"/>
          <w:szCs w:val="28"/>
          <w:rtl/>
        </w:rPr>
        <w:t>,</w:t>
      </w:r>
      <w:r w:rsidR="0002382A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2382A" w:rsidRPr="00311D69">
        <w:rPr>
          <w:rFonts w:asciiTheme="majorBidi" w:hAnsiTheme="majorBidi" w:cstheme="majorBidi"/>
          <w:sz w:val="28"/>
          <w:szCs w:val="28"/>
        </w:rPr>
        <w:t xml:space="preserve"> K</w:t>
      </w:r>
      <w:r w:rsidR="00311D69">
        <w:rPr>
          <w:rFonts w:asciiTheme="majorBidi" w:hAnsiTheme="majorBidi" w:cstheme="majorBidi" w:hint="cs"/>
          <w:sz w:val="28"/>
          <w:szCs w:val="28"/>
          <w:rtl/>
        </w:rPr>
        <w:t>والبروتين</w:t>
      </w:r>
      <w:r w:rsidR="0002382A" w:rsidRPr="00311D69">
        <w:rPr>
          <w:rFonts w:asciiTheme="majorBidi" w:hAnsiTheme="majorBidi" w:cstheme="majorBidi"/>
          <w:sz w:val="28"/>
          <w:szCs w:val="28"/>
          <w:rtl/>
        </w:rPr>
        <w:t xml:space="preserve"> في الجذور و 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>الأوراق</w:t>
      </w:r>
      <w:r w:rsidR="0002382A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91279">
        <w:rPr>
          <w:rFonts w:asciiTheme="majorBidi" w:hAnsiTheme="majorBidi" w:cstheme="majorBidi" w:hint="cs"/>
          <w:sz w:val="28"/>
          <w:szCs w:val="28"/>
          <w:rtl/>
        </w:rPr>
        <w:t>و</w:t>
      </w:r>
      <w:r w:rsidR="00473083" w:rsidRPr="00311D69">
        <w:rPr>
          <w:rFonts w:asciiTheme="majorBidi" w:hAnsiTheme="majorBidi" w:cstheme="majorBidi"/>
          <w:sz w:val="28"/>
          <w:szCs w:val="28"/>
          <w:rtl/>
        </w:rPr>
        <w:t>معدل امتصاص ونقل</w:t>
      </w:r>
      <w:r w:rsidR="0002382A" w:rsidRPr="00311D69">
        <w:rPr>
          <w:rFonts w:asciiTheme="majorBidi" w:hAnsiTheme="majorBidi" w:cstheme="majorBidi"/>
          <w:sz w:val="28"/>
          <w:szCs w:val="28"/>
        </w:rPr>
        <w:t>N</w:t>
      </w:r>
      <w:r w:rsidR="0002382A" w:rsidRPr="00311D69">
        <w:rPr>
          <w:rFonts w:asciiTheme="majorBidi" w:hAnsiTheme="majorBidi" w:cstheme="majorBidi"/>
          <w:sz w:val="28"/>
          <w:szCs w:val="28"/>
          <w:rtl/>
        </w:rPr>
        <w:t>,</w:t>
      </w:r>
      <w:r w:rsidR="0002382A" w:rsidRPr="00311D69">
        <w:rPr>
          <w:rFonts w:asciiTheme="majorBidi" w:hAnsiTheme="majorBidi" w:cstheme="majorBidi"/>
          <w:sz w:val="28"/>
          <w:szCs w:val="28"/>
        </w:rPr>
        <w:t>P</w:t>
      </w:r>
      <w:r w:rsidR="0002382A" w:rsidRPr="00311D69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="0002382A" w:rsidRPr="00311D69">
        <w:rPr>
          <w:rFonts w:asciiTheme="majorBidi" w:hAnsiTheme="majorBidi" w:cstheme="majorBidi"/>
          <w:sz w:val="28"/>
          <w:szCs w:val="28"/>
        </w:rPr>
        <w:t xml:space="preserve"> K</w:t>
      </w:r>
      <w:r w:rsidR="0002382A" w:rsidRPr="00311D69">
        <w:rPr>
          <w:rFonts w:asciiTheme="majorBidi" w:hAnsiTheme="majorBidi" w:cstheme="majorBidi"/>
          <w:sz w:val="28"/>
          <w:szCs w:val="28"/>
          <w:rtl/>
        </w:rPr>
        <w:t>.من الناحية ألأخرى لم يؤثر البوتاسيوم في معدل قطر</w:t>
      </w:r>
      <w:r w:rsidR="0085391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2382A" w:rsidRPr="00311D69">
        <w:rPr>
          <w:rFonts w:asciiTheme="majorBidi" w:hAnsiTheme="majorBidi" w:cstheme="majorBidi"/>
          <w:sz w:val="28"/>
          <w:szCs w:val="28"/>
          <w:rtl/>
        </w:rPr>
        <w:t>الجذر</w:t>
      </w:r>
      <w:r w:rsidR="0085391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2382A" w:rsidRPr="00311D69">
        <w:rPr>
          <w:rFonts w:asciiTheme="majorBidi" w:hAnsiTheme="majorBidi" w:cstheme="majorBidi"/>
          <w:sz w:val="28"/>
          <w:szCs w:val="28"/>
          <w:rtl/>
        </w:rPr>
        <w:t>و</w:t>
      </w:r>
      <w:r w:rsidR="0085391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2382A" w:rsidRPr="00311D69">
        <w:rPr>
          <w:rFonts w:asciiTheme="majorBidi" w:hAnsiTheme="majorBidi" w:cstheme="majorBidi"/>
          <w:sz w:val="28"/>
          <w:szCs w:val="28"/>
          <w:rtl/>
        </w:rPr>
        <w:t>تركيز</w:t>
      </w:r>
      <w:r w:rsidR="0085391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2382A" w:rsidRPr="00311D69">
        <w:rPr>
          <w:rFonts w:asciiTheme="majorBidi" w:hAnsiTheme="majorBidi" w:cstheme="majorBidi"/>
          <w:sz w:val="28"/>
          <w:szCs w:val="28"/>
          <w:rtl/>
        </w:rPr>
        <w:t>المواد</w:t>
      </w:r>
      <w:r w:rsidR="0085391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2382A" w:rsidRPr="00311D69">
        <w:rPr>
          <w:rFonts w:asciiTheme="majorBidi" w:hAnsiTheme="majorBidi" w:cstheme="majorBidi"/>
          <w:sz w:val="28"/>
          <w:szCs w:val="28"/>
          <w:rtl/>
        </w:rPr>
        <w:t>الفعالة.</w:t>
      </w:r>
      <w:r w:rsidR="00A20E4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2382A" w:rsidRPr="00A20E46">
        <w:rPr>
          <w:rFonts w:asciiTheme="majorBidi" w:hAnsiTheme="majorBidi" w:cstheme="majorBidi"/>
          <w:sz w:val="26"/>
          <w:szCs w:val="26"/>
          <w:rtl/>
        </w:rPr>
        <w:t>(</w:t>
      </w:r>
      <w:r w:rsidR="0002382A" w:rsidRPr="00A20E46">
        <w:rPr>
          <w:rFonts w:asciiTheme="majorBidi" w:hAnsiTheme="majorBidi" w:cstheme="majorBidi"/>
          <w:sz w:val="26"/>
          <w:szCs w:val="26"/>
        </w:rPr>
        <w:t>Sabdaretine</w:t>
      </w:r>
      <w:r w:rsidR="0002382A" w:rsidRPr="00A20E46">
        <w:rPr>
          <w:rFonts w:asciiTheme="majorBidi" w:hAnsiTheme="majorBidi" w:cstheme="majorBidi"/>
          <w:sz w:val="26"/>
          <w:szCs w:val="26"/>
          <w:rtl/>
        </w:rPr>
        <w:t>,</w:t>
      </w:r>
      <w:r w:rsidR="00311D69" w:rsidRPr="00A20E46">
        <w:rPr>
          <w:rFonts w:asciiTheme="majorBidi" w:hAnsiTheme="majorBidi" w:cstheme="majorBidi"/>
          <w:sz w:val="26"/>
          <w:szCs w:val="26"/>
        </w:rPr>
        <w:t>Gossypetine</w:t>
      </w:r>
      <w:r w:rsidR="0002382A" w:rsidRPr="00A20E46">
        <w:rPr>
          <w:rFonts w:asciiTheme="majorBidi" w:hAnsiTheme="majorBidi" w:cstheme="majorBidi"/>
          <w:sz w:val="26"/>
          <w:szCs w:val="26"/>
          <w:rtl/>
        </w:rPr>
        <w:t>,</w:t>
      </w:r>
      <w:r w:rsidR="0002382A" w:rsidRPr="00A20E46">
        <w:rPr>
          <w:rFonts w:asciiTheme="majorBidi" w:hAnsiTheme="majorBidi" w:cstheme="majorBidi"/>
          <w:sz w:val="26"/>
          <w:szCs w:val="26"/>
        </w:rPr>
        <w:t>Hibiscetine</w:t>
      </w:r>
      <w:r w:rsidR="0002382A" w:rsidRPr="00A20E46">
        <w:rPr>
          <w:rFonts w:asciiTheme="majorBidi" w:hAnsiTheme="majorBidi" w:cstheme="majorBidi"/>
          <w:sz w:val="26"/>
          <w:szCs w:val="26"/>
          <w:rtl/>
        </w:rPr>
        <w:t>,</w:t>
      </w:r>
      <w:r w:rsidR="0002382A" w:rsidRPr="00A20E46">
        <w:rPr>
          <w:rFonts w:asciiTheme="majorBidi" w:hAnsiTheme="majorBidi" w:cstheme="majorBidi"/>
          <w:sz w:val="26"/>
          <w:szCs w:val="26"/>
        </w:rPr>
        <w:t>Anthocyanins</w:t>
      </w:r>
      <w:r w:rsidR="00311D69" w:rsidRPr="00A20E46">
        <w:rPr>
          <w:rFonts w:asciiTheme="majorBidi" w:hAnsiTheme="majorBidi" w:cstheme="majorBidi"/>
          <w:sz w:val="26"/>
          <w:szCs w:val="26"/>
        </w:rPr>
        <w:t xml:space="preserve"> </w:t>
      </w:r>
      <w:r w:rsidR="0002382A" w:rsidRPr="00A20E46">
        <w:rPr>
          <w:rFonts w:asciiTheme="majorBidi" w:hAnsiTheme="majorBidi" w:cstheme="majorBidi"/>
          <w:sz w:val="26"/>
          <w:szCs w:val="26"/>
          <w:rtl/>
        </w:rPr>
        <w:t>,</w:t>
      </w:r>
      <w:r w:rsidR="0002382A" w:rsidRPr="00A20E46">
        <w:rPr>
          <w:rFonts w:asciiTheme="majorBidi" w:hAnsiTheme="majorBidi" w:cstheme="majorBidi"/>
          <w:sz w:val="26"/>
          <w:szCs w:val="26"/>
        </w:rPr>
        <w:t xml:space="preserve"> .(Dilphinnidin-3-glucose</w:t>
      </w:r>
    </w:p>
    <w:p w:rsidR="0037367A" w:rsidRPr="00311D69" w:rsidRDefault="0002382A" w:rsidP="00FE40E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11D69">
        <w:rPr>
          <w:rFonts w:asciiTheme="majorBidi" w:hAnsiTheme="majorBidi" w:cstheme="majorBidi"/>
          <w:sz w:val="28"/>
          <w:szCs w:val="28"/>
        </w:rPr>
        <w:t>2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>ادى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 التركيز </w:t>
      </w:r>
      <w:r w:rsidR="00FB0D71" w:rsidRPr="00311D69">
        <w:rPr>
          <w:rFonts w:asciiTheme="majorBidi" w:hAnsiTheme="majorBidi" w:cstheme="majorBidi"/>
          <w:sz w:val="28"/>
          <w:szCs w:val="28"/>
        </w:rPr>
        <w:t>50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>ملغم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>.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 لتر</w:t>
      </w:r>
      <w:r w:rsidR="00D37A3A" w:rsidRPr="00B91279">
        <w:rPr>
          <w:rFonts w:asciiTheme="majorBidi" w:hAnsiTheme="majorBidi" w:cstheme="majorBidi"/>
          <w:sz w:val="28"/>
          <w:szCs w:val="28"/>
          <w:vertAlign w:val="superscript"/>
          <w:rtl/>
        </w:rPr>
        <w:t>-1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D31C1" w:rsidRPr="00311D69">
        <w:rPr>
          <w:rFonts w:asciiTheme="majorBidi" w:hAnsiTheme="majorBidi" w:cstheme="majorBidi"/>
          <w:sz w:val="28"/>
          <w:szCs w:val="28"/>
          <w:rtl/>
        </w:rPr>
        <w:t xml:space="preserve">من حامض </w:t>
      </w:r>
      <w:r w:rsidR="0003481A" w:rsidRPr="00311D69">
        <w:rPr>
          <w:rFonts w:asciiTheme="majorBidi" w:hAnsiTheme="majorBidi" w:cstheme="majorBidi"/>
          <w:sz w:val="28"/>
          <w:szCs w:val="28"/>
          <w:rtl/>
        </w:rPr>
        <w:t>الجبريليك</w:t>
      </w:r>
      <w:r w:rsidR="00BD31C1" w:rsidRPr="00311D69">
        <w:rPr>
          <w:rFonts w:asciiTheme="majorBidi" w:hAnsiTheme="majorBidi" w:cstheme="majorBidi"/>
          <w:sz w:val="28"/>
          <w:szCs w:val="28"/>
        </w:rPr>
        <w:t>GA</w:t>
      </w:r>
      <w:r w:rsidR="00BD31C1" w:rsidRPr="00311D69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ED787C" w:rsidRPr="00311D69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الى </w:t>
      </w:r>
      <w:r w:rsidR="009F064B" w:rsidRPr="00311D69">
        <w:rPr>
          <w:rFonts w:asciiTheme="majorBidi" w:hAnsiTheme="majorBidi" w:cstheme="majorBidi"/>
          <w:sz w:val="28"/>
          <w:szCs w:val="28"/>
          <w:rtl/>
        </w:rPr>
        <w:t xml:space="preserve">حصول  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زيادة </w:t>
      </w:r>
      <w:r w:rsidR="009F064B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في </w:t>
      </w:r>
      <w:r w:rsidR="009F064B" w:rsidRPr="00311D69">
        <w:rPr>
          <w:rFonts w:asciiTheme="majorBidi" w:hAnsiTheme="majorBidi" w:cstheme="majorBidi"/>
          <w:sz w:val="28"/>
          <w:szCs w:val="28"/>
          <w:rtl/>
        </w:rPr>
        <w:t>معظم الصفات المدروسة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F064B" w:rsidRPr="00311D69">
        <w:rPr>
          <w:rFonts w:asciiTheme="majorBidi" w:hAnsiTheme="majorBidi" w:cstheme="majorBidi"/>
          <w:sz w:val="28"/>
          <w:szCs w:val="28"/>
          <w:rtl/>
        </w:rPr>
        <w:t>ك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>طول الجذر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 حجم الجذر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 قطر الجذر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 الوزن الطري للجذر 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 xml:space="preserve">و 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الوزن الجاف للجذر 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>و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 الوزن الطري للساق</w:t>
      </w:r>
      <w:r w:rsidR="00D97237" w:rsidRPr="00D972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97237">
        <w:rPr>
          <w:rFonts w:asciiTheme="majorBidi" w:hAnsiTheme="majorBidi" w:cstheme="majorBidi" w:hint="cs"/>
          <w:sz w:val="28"/>
          <w:szCs w:val="28"/>
          <w:rtl/>
        </w:rPr>
        <w:t>والافرع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 xml:space="preserve">و 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الوزن الجاف للساق </w:t>
      </w:r>
      <w:r w:rsidR="00D97237">
        <w:rPr>
          <w:rFonts w:asciiTheme="majorBidi" w:hAnsiTheme="majorBidi" w:cstheme="majorBidi" w:hint="cs"/>
          <w:sz w:val="28"/>
          <w:szCs w:val="28"/>
          <w:rtl/>
        </w:rPr>
        <w:t>والافرع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 الوزن الطري للأوراق 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>و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>الوزن الجاف للأوراق و</w:t>
      </w:r>
      <w:r w:rsidR="008B3CCD">
        <w:rPr>
          <w:rFonts w:asciiTheme="majorBidi" w:hAnsiTheme="majorBidi" w:cstheme="majorBidi"/>
          <w:sz w:val="28"/>
          <w:szCs w:val="28"/>
          <w:rtl/>
        </w:rPr>
        <w:t xml:space="preserve">ارتفاع النبات 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>و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عدد الأفرع 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>و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عدد الاوراق  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 xml:space="preserve">و 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المساحة الورقية </w:t>
      </w:r>
      <w:r w:rsidR="008B3CCD">
        <w:rPr>
          <w:rFonts w:asciiTheme="majorBidi" w:hAnsiTheme="majorBidi" w:cstheme="majorBidi" w:hint="cs"/>
          <w:sz w:val="28"/>
          <w:szCs w:val="28"/>
          <w:rtl/>
        </w:rPr>
        <w:t>و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 xml:space="preserve">معدل 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النمو المطلق 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 xml:space="preserve">ومعدل 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النمو النسبي 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>و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 عدد الثمار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 الوزن الطري للثمار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B0D71" w:rsidRPr="00311D69">
        <w:rPr>
          <w:rFonts w:asciiTheme="majorBidi" w:hAnsiTheme="majorBidi" w:cstheme="majorBidi"/>
          <w:sz w:val="28"/>
          <w:szCs w:val="28"/>
          <w:rtl/>
        </w:rPr>
        <w:t xml:space="preserve">الوزن الجاف 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>للثمار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 xml:space="preserve"> تركيز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11D69">
        <w:rPr>
          <w:rFonts w:asciiTheme="majorBidi" w:hAnsiTheme="majorBidi" w:cstheme="majorBidi"/>
          <w:sz w:val="28"/>
          <w:szCs w:val="28"/>
        </w:rPr>
        <w:t>N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, </w:t>
      </w:r>
      <w:r w:rsidRPr="00311D69">
        <w:rPr>
          <w:rFonts w:asciiTheme="majorBidi" w:hAnsiTheme="majorBidi" w:cstheme="majorBidi"/>
          <w:sz w:val="28"/>
          <w:szCs w:val="28"/>
        </w:rPr>
        <w:t>P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45EB4">
        <w:rPr>
          <w:rFonts w:asciiTheme="majorBidi" w:hAnsiTheme="majorBidi" w:cstheme="majorBidi" w:hint="cs"/>
          <w:sz w:val="28"/>
          <w:szCs w:val="28"/>
          <w:rtl/>
        </w:rPr>
        <w:t>,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11D69">
        <w:rPr>
          <w:rFonts w:asciiTheme="majorBidi" w:hAnsiTheme="majorBidi" w:cstheme="majorBidi"/>
          <w:sz w:val="28"/>
          <w:szCs w:val="28"/>
        </w:rPr>
        <w:t xml:space="preserve"> K</w:t>
      </w:r>
      <w:r w:rsidR="00345EB4">
        <w:rPr>
          <w:rFonts w:asciiTheme="majorBidi" w:hAnsiTheme="majorBidi" w:cstheme="majorBidi" w:hint="cs"/>
          <w:sz w:val="28"/>
          <w:szCs w:val="28"/>
          <w:rtl/>
        </w:rPr>
        <w:t>والبروتين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في الجذور</w:t>
      </w:r>
      <w:r w:rsidR="00FE40E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11D69">
        <w:rPr>
          <w:rFonts w:asciiTheme="majorBidi" w:hAnsiTheme="majorBidi" w:cstheme="majorBidi"/>
          <w:sz w:val="28"/>
          <w:szCs w:val="28"/>
          <w:rtl/>
        </w:rPr>
        <w:t>و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>الأوراق</w:t>
      </w:r>
      <w:r w:rsidR="00A811A9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>و</w:t>
      </w:r>
      <w:r w:rsidR="00A811A9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11D69">
        <w:rPr>
          <w:rFonts w:asciiTheme="majorBidi" w:hAnsiTheme="majorBidi" w:cstheme="majorBidi"/>
          <w:sz w:val="28"/>
          <w:szCs w:val="28"/>
          <w:rtl/>
        </w:rPr>
        <w:t>معدل امتصاص</w:t>
      </w:r>
      <w:r w:rsidR="00FE7FDA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نقل </w:t>
      </w:r>
      <w:r w:rsidRPr="00311D69">
        <w:rPr>
          <w:rFonts w:asciiTheme="majorBidi" w:hAnsiTheme="majorBidi" w:cstheme="majorBidi"/>
          <w:sz w:val="28"/>
          <w:szCs w:val="28"/>
        </w:rPr>
        <w:t xml:space="preserve"> N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و معدل تركيز المواد الفعالة  </w:t>
      </w:r>
      <w:r w:rsidR="00F96461" w:rsidRPr="00311D69">
        <w:rPr>
          <w:rFonts w:asciiTheme="majorBidi" w:hAnsiTheme="majorBidi" w:cstheme="majorBidi"/>
          <w:sz w:val="28"/>
          <w:szCs w:val="28"/>
          <w:rtl/>
        </w:rPr>
        <w:t>(</w:t>
      </w:r>
      <w:r w:rsidR="00F96461" w:rsidRPr="00311D69">
        <w:rPr>
          <w:rFonts w:asciiTheme="majorBidi" w:hAnsiTheme="majorBidi" w:cstheme="majorBidi"/>
          <w:sz w:val="28"/>
          <w:szCs w:val="28"/>
        </w:rPr>
        <w:t>Sabdaretine</w:t>
      </w:r>
      <w:r w:rsidR="00F96461" w:rsidRPr="00311D69">
        <w:rPr>
          <w:rFonts w:asciiTheme="majorBidi" w:hAnsiTheme="majorBidi" w:cstheme="majorBidi"/>
          <w:sz w:val="28"/>
          <w:szCs w:val="28"/>
          <w:rtl/>
        </w:rPr>
        <w:t>,</w:t>
      </w:r>
      <w:r w:rsidR="00C305EE" w:rsidRPr="00311D69">
        <w:rPr>
          <w:rFonts w:asciiTheme="majorBidi" w:hAnsiTheme="majorBidi" w:cstheme="majorBidi"/>
          <w:sz w:val="28"/>
          <w:szCs w:val="28"/>
        </w:rPr>
        <w:t>Gossypetine</w:t>
      </w: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96461" w:rsidRPr="00311D69">
        <w:rPr>
          <w:rFonts w:asciiTheme="majorBidi" w:hAnsiTheme="majorBidi" w:cstheme="majorBidi"/>
          <w:sz w:val="28"/>
          <w:szCs w:val="28"/>
          <w:rtl/>
        </w:rPr>
        <w:t xml:space="preserve">و </w:t>
      </w:r>
      <w:r w:rsidR="00F96461" w:rsidRPr="00311D69">
        <w:rPr>
          <w:rFonts w:asciiTheme="majorBidi" w:hAnsiTheme="majorBidi" w:cstheme="majorBidi"/>
          <w:sz w:val="28"/>
          <w:szCs w:val="28"/>
        </w:rPr>
        <w:t>Hibiscetine</w:t>
      </w:r>
      <w:r w:rsidR="00F96461" w:rsidRPr="00311D69">
        <w:rPr>
          <w:rFonts w:asciiTheme="majorBidi" w:hAnsiTheme="majorBidi" w:cstheme="majorBidi"/>
          <w:sz w:val="28"/>
          <w:szCs w:val="28"/>
          <w:rtl/>
        </w:rPr>
        <w:t>).</w:t>
      </w:r>
      <w:r w:rsidR="00A811A9" w:rsidRPr="00311D69">
        <w:rPr>
          <w:rFonts w:asciiTheme="majorBidi" w:hAnsiTheme="majorBidi" w:cstheme="majorBidi"/>
          <w:sz w:val="28"/>
          <w:szCs w:val="28"/>
          <w:rtl/>
        </w:rPr>
        <w:t xml:space="preserve"> في حين أعطى التركيز </w:t>
      </w:r>
      <w:r w:rsidR="00A811A9" w:rsidRPr="00311D69">
        <w:rPr>
          <w:rFonts w:asciiTheme="majorBidi" w:hAnsiTheme="majorBidi" w:cstheme="majorBidi"/>
          <w:sz w:val="28"/>
          <w:szCs w:val="28"/>
        </w:rPr>
        <w:t xml:space="preserve"> 100</w:t>
      </w:r>
      <w:r w:rsidR="00A811A9" w:rsidRPr="00311D69">
        <w:rPr>
          <w:rFonts w:asciiTheme="majorBidi" w:hAnsiTheme="majorBidi" w:cstheme="majorBidi"/>
          <w:sz w:val="28"/>
          <w:szCs w:val="28"/>
          <w:rtl/>
        </w:rPr>
        <w:t>ملغم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>.</w:t>
      </w:r>
      <w:r w:rsidR="00D37A3A" w:rsidRPr="00311D69">
        <w:rPr>
          <w:rFonts w:asciiTheme="majorBidi" w:hAnsiTheme="majorBidi" w:cstheme="majorBidi"/>
          <w:sz w:val="28"/>
          <w:szCs w:val="28"/>
          <w:rtl/>
        </w:rPr>
        <w:t xml:space="preserve"> لتر</w:t>
      </w:r>
      <w:r w:rsidR="00D37A3A" w:rsidRPr="00B91279">
        <w:rPr>
          <w:rFonts w:asciiTheme="majorBidi" w:hAnsiTheme="majorBidi" w:cstheme="majorBidi"/>
          <w:sz w:val="28"/>
          <w:szCs w:val="28"/>
          <w:vertAlign w:val="superscript"/>
          <w:rtl/>
        </w:rPr>
        <w:t>-1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37A3A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3159E" w:rsidRPr="00311D69">
        <w:rPr>
          <w:rFonts w:asciiTheme="majorBidi" w:hAnsiTheme="majorBidi" w:cstheme="majorBidi"/>
          <w:sz w:val="28"/>
          <w:szCs w:val="28"/>
        </w:rPr>
        <w:t>GA</w:t>
      </w:r>
      <w:r w:rsidR="0023159E" w:rsidRPr="00311D69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 xml:space="preserve"> زيادة</w:t>
      </w:r>
      <w:r w:rsidR="00A811A9" w:rsidRPr="00311D69">
        <w:rPr>
          <w:rFonts w:asciiTheme="majorBidi" w:hAnsiTheme="majorBidi" w:cstheme="majorBidi"/>
          <w:sz w:val="28"/>
          <w:szCs w:val="28"/>
          <w:rtl/>
        </w:rPr>
        <w:t xml:space="preserve"> في معدل امتصاص ونقل الفسفور و معدل تركيز المادة الفعالة </w:t>
      </w:r>
      <w:r w:rsidR="00FE7FD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811A9" w:rsidRPr="00311D69">
        <w:rPr>
          <w:rFonts w:asciiTheme="majorBidi" w:hAnsiTheme="majorBidi" w:cstheme="majorBidi"/>
          <w:sz w:val="28"/>
          <w:szCs w:val="28"/>
        </w:rPr>
        <w:t>Dilphinnidin - 3- glucose</w:t>
      </w:r>
      <w:r w:rsidR="00A811A9" w:rsidRPr="00311D69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="00D72D86" w:rsidRPr="00311D69">
        <w:rPr>
          <w:rFonts w:asciiTheme="majorBidi" w:hAnsiTheme="majorBidi" w:cstheme="majorBidi"/>
          <w:sz w:val="28"/>
          <w:szCs w:val="28"/>
          <w:rtl/>
        </w:rPr>
        <w:t>أ</w:t>
      </w:r>
      <w:r w:rsidR="00A811A9" w:rsidRPr="00311D69">
        <w:rPr>
          <w:rFonts w:asciiTheme="majorBidi" w:hAnsiTheme="majorBidi" w:cstheme="majorBidi"/>
          <w:sz w:val="28"/>
          <w:szCs w:val="28"/>
          <w:rtl/>
        </w:rPr>
        <w:t xml:space="preserve">ما التركيز </w:t>
      </w:r>
      <w:r w:rsidR="00FB5904" w:rsidRPr="00311D69">
        <w:rPr>
          <w:rFonts w:asciiTheme="majorBidi" w:hAnsiTheme="majorBidi" w:cstheme="majorBidi"/>
          <w:sz w:val="28"/>
          <w:szCs w:val="28"/>
        </w:rPr>
        <w:t xml:space="preserve"> 1</w:t>
      </w:r>
      <w:r w:rsidR="007109FF" w:rsidRPr="00311D69">
        <w:rPr>
          <w:rFonts w:asciiTheme="majorBidi" w:hAnsiTheme="majorBidi" w:cstheme="majorBidi"/>
          <w:sz w:val="28"/>
          <w:szCs w:val="28"/>
        </w:rPr>
        <w:t>5</w:t>
      </w:r>
      <w:r w:rsidR="00FB5904" w:rsidRPr="00311D69">
        <w:rPr>
          <w:rFonts w:asciiTheme="majorBidi" w:hAnsiTheme="majorBidi" w:cstheme="majorBidi"/>
          <w:sz w:val="28"/>
          <w:szCs w:val="28"/>
        </w:rPr>
        <w:t>0</w:t>
      </w:r>
      <w:r w:rsidR="00FB5904" w:rsidRPr="00311D69">
        <w:rPr>
          <w:rFonts w:asciiTheme="majorBidi" w:hAnsiTheme="majorBidi" w:cstheme="majorBidi"/>
          <w:sz w:val="28"/>
          <w:szCs w:val="28"/>
          <w:rtl/>
        </w:rPr>
        <w:t>ملغم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>.</w:t>
      </w:r>
      <w:r w:rsidR="00D37A3A" w:rsidRPr="00311D69">
        <w:rPr>
          <w:rFonts w:asciiTheme="majorBidi" w:hAnsiTheme="majorBidi" w:cstheme="majorBidi"/>
          <w:sz w:val="28"/>
          <w:szCs w:val="28"/>
          <w:rtl/>
        </w:rPr>
        <w:t xml:space="preserve"> لتر</w:t>
      </w:r>
      <w:r w:rsidR="00D37A3A" w:rsidRPr="00B91279">
        <w:rPr>
          <w:rFonts w:asciiTheme="majorBidi" w:hAnsiTheme="majorBidi" w:cstheme="majorBidi"/>
          <w:sz w:val="28"/>
          <w:szCs w:val="28"/>
          <w:vertAlign w:val="superscript"/>
          <w:rtl/>
        </w:rPr>
        <w:t>-1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37A3A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B5904" w:rsidRPr="00311D69">
        <w:rPr>
          <w:rFonts w:asciiTheme="majorBidi" w:hAnsiTheme="majorBidi" w:cstheme="majorBidi"/>
          <w:sz w:val="28"/>
          <w:szCs w:val="28"/>
        </w:rPr>
        <w:t>GA</w:t>
      </w:r>
      <w:r w:rsidR="00FB5904" w:rsidRPr="00311D69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="00E2163E" w:rsidRPr="00311D69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811A9" w:rsidRPr="00311D69">
        <w:rPr>
          <w:rFonts w:asciiTheme="majorBidi" w:hAnsiTheme="majorBidi" w:cstheme="majorBidi"/>
          <w:sz w:val="28"/>
          <w:szCs w:val="28"/>
          <w:rtl/>
        </w:rPr>
        <w:t xml:space="preserve"> فأعطى </w:t>
      </w:r>
      <w:r w:rsidR="00FB5904" w:rsidRPr="00311D69">
        <w:rPr>
          <w:rFonts w:asciiTheme="majorBidi" w:hAnsiTheme="majorBidi" w:cstheme="majorBidi"/>
          <w:sz w:val="28"/>
          <w:szCs w:val="28"/>
          <w:rtl/>
        </w:rPr>
        <w:t>زيادة معنوية</w:t>
      </w:r>
      <w:r w:rsidR="007553BC" w:rsidRPr="00311D69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="00D72D86" w:rsidRPr="00311D69">
        <w:rPr>
          <w:rFonts w:asciiTheme="majorBidi" w:hAnsiTheme="majorBidi" w:cstheme="majorBidi"/>
          <w:sz w:val="28"/>
          <w:szCs w:val="28"/>
          <w:rtl/>
        </w:rPr>
        <w:t>تركيز</w:t>
      </w:r>
      <w:r w:rsidR="00E2163E" w:rsidRPr="00311D69">
        <w:rPr>
          <w:rFonts w:asciiTheme="majorBidi" w:hAnsiTheme="majorBidi" w:cstheme="majorBidi"/>
          <w:sz w:val="28"/>
          <w:szCs w:val="28"/>
          <w:rtl/>
        </w:rPr>
        <w:t xml:space="preserve"> البوتاسيوم في الجذور والأوراق و</w:t>
      </w:r>
      <w:r w:rsidR="00D03F7D" w:rsidRPr="00311D69">
        <w:rPr>
          <w:rFonts w:asciiTheme="majorBidi" w:hAnsiTheme="majorBidi" w:cstheme="majorBidi"/>
          <w:sz w:val="28"/>
          <w:szCs w:val="28"/>
          <w:rtl/>
        </w:rPr>
        <w:t>في معدل امتصاص و نقل ال</w:t>
      </w:r>
      <w:r w:rsidR="0074430D" w:rsidRPr="00311D69">
        <w:rPr>
          <w:rFonts w:asciiTheme="majorBidi" w:hAnsiTheme="majorBidi" w:cstheme="majorBidi"/>
          <w:sz w:val="28"/>
          <w:szCs w:val="28"/>
          <w:rtl/>
        </w:rPr>
        <w:t xml:space="preserve">بوتاسيوم وكذلك زيادة معنوية في معدل تركيز مادة </w:t>
      </w:r>
      <w:r w:rsidR="0074430D" w:rsidRPr="00311D69">
        <w:rPr>
          <w:rFonts w:asciiTheme="majorBidi" w:hAnsiTheme="majorBidi" w:cstheme="majorBidi"/>
          <w:sz w:val="28"/>
          <w:szCs w:val="28"/>
        </w:rPr>
        <w:t>Anthocyanins</w:t>
      </w:r>
      <w:r w:rsidR="0074430D" w:rsidRPr="00311D69">
        <w:rPr>
          <w:rFonts w:asciiTheme="majorBidi" w:hAnsiTheme="majorBidi" w:cstheme="majorBidi"/>
          <w:sz w:val="28"/>
          <w:szCs w:val="28"/>
          <w:rtl/>
        </w:rPr>
        <w:t>.</w:t>
      </w:r>
    </w:p>
    <w:p w:rsidR="003B1CD4" w:rsidRPr="00311D69" w:rsidRDefault="00D72D86" w:rsidP="00FE40E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11D69">
        <w:rPr>
          <w:rFonts w:asciiTheme="majorBidi" w:hAnsiTheme="majorBidi" w:cstheme="majorBidi"/>
          <w:sz w:val="28"/>
          <w:szCs w:val="28"/>
        </w:rPr>
        <w:lastRenderedPageBreak/>
        <w:t>3</w:t>
      </w:r>
      <w:r w:rsidR="0037367A" w:rsidRPr="00311D69">
        <w:rPr>
          <w:rFonts w:asciiTheme="majorBidi" w:hAnsiTheme="majorBidi" w:cstheme="majorBidi"/>
          <w:sz w:val="28"/>
          <w:szCs w:val="28"/>
          <w:rtl/>
        </w:rPr>
        <w:t>-ا</w:t>
      </w:r>
      <w:r w:rsidR="00263F0B" w:rsidRPr="00311D69">
        <w:rPr>
          <w:rFonts w:asciiTheme="majorBidi" w:hAnsiTheme="majorBidi" w:cstheme="majorBidi"/>
          <w:sz w:val="28"/>
          <w:szCs w:val="28"/>
          <w:rtl/>
        </w:rPr>
        <w:t>وضحت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نتائج </w:t>
      </w:r>
      <w:r w:rsidR="0037367A" w:rsidRPr="00311D69">
        <w:rPr>
          <w:rFonts w:asciiTheme="majorBidi" w:hAnsiTheme="majorBidi" w:cstheme="majorBidi"/>
          <w:sz w:val="28"/>
          <w:szCs w:val="28"/>
          <w:rtl/>
        </w:rPr>
        <w:t xml:space="preserve">التداخل بين عاملي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الدراسة</w:t>
      </w:r>
      <w:r w:rsidR="00263F0B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عند</w:t>
      </w:r>
      <w:r w:rsidR="0003481A" w:rsidRPr="00311D69">
        <w:rPr>
          <w:rFonts w:asciiTheme="majorBidi" w:hAnsiTheme="majorBidi" w:cstheme="majorBidi"/>
          <w:sz w:val="28"/>
          <w:szCs w:val="28"/>
          <w:rtl/>
        </w:rPr>
        <w:t xml:space="preserve"> مستوى البوتاسيوم </w:t>
      </w:r>
      <w:r w:rsidR="0003481A" w:rsidRPr="00311D69">
        <w:rPr>
          <w:rFonts w:asciiTheme="majorBidi" w:hAnsiTheme="majorBidi" w:cstheme="majorBidi"/>
          <w:sz w:val="28"/>
          <w:szCs w:val="28"/>
        </w:rPr>
        <w:t>2.0</w:t>
      </w:r>
      <w:r w:rsidR="0003481A" w:rsidRPr="00311D69">
        <w:rPr>
          <w:rFonts w:asciiTheme="majorBidi" w:hAnsiTheme="majorBidi" w:cstheme="majorBidi"/>
          <w:sz w:val="28"/>
          <w:szCs w:val="28"/>
          <w:rtl/>
        </w:rPr>
        <w:t>غم</w:t>
      </w:r>
      <w:r w:rsidR="00B91279">
        <w:rPr>
          <w:rFonts w:asciiTheme="majorBidi" w:hAnsiTheme="majorBidi" w:cstheme="majorBidi"/>
          <w:sz w:val="28"/>
          <w:szCs w:val="28"/>
          <w:rtl/>
        </w:rPr>
        <w:t>.اصيص</w:t>
      </w:r>
      <w:r w:rsidR="00B91279" w:rsidRPr="00D37A3A">
        <w:rPr>
          <w:rFonts w:asciiTheme="majorBidi" w:hAnsiTheme="majorBidi" w:cstheme="majorBidi"/>
          <w:sz w:val="28"/>
          <w:szCs w:val="28"/>
          <w:vertAlign w:val="superscript"/>
          <w:rtl/>
        </w:rPr>
        <w:t>-1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3481A" w:rsidRPr="00311D69">
        <w:rPr>
          <w:rFonts w:asciiTheme="majorBidi" w:hAnsiTheme="majorBidi" w:cstheme="majorBidi"/>
          <w:sz w:val="28"/>
          <w:szCs w:val="28"/>
          <w:rtl/>
        </w:rPr>
        <w:t xml:space="preserve">وحامض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الجبر يليك</w:t>
      </w:r>
      <w:r w:rsidR="0003481A" w:rsidRPr="00311D69">
        <w:rPr>
          <w:rFonts w:asciiTheme="majorBidi" w:hAnsiTheme="majorBidi" w:cstheme="majorBidi"/>
          <w:sz w:val="28"/>
          <w:szCs w:val="28"/>
          <w:rtl/>
        </w:rPr>
        <w:t xml:space="preserve"> بتركيز </w:t>
      </w:r>
      <w:r w:rsidRPr="00311D69">
        <w:rPr>
          <w:rFonts w:asciiTheme="majorBidi" w:hAnsiTheme="majorBidi" w:cstheme="majorBidi"/>
          <w:sz w:val="28"/>
          <w:szCs w:val="28"/>
        </w:rPr>
        <w:t xml:space="preserve"> </w:t>
      </w:r>
      <w:r w:rsidR="0003481A" w:rsidRPr="00311D69">
        <w:rPr>
          <w:rFonts w:asciiTheme="majorBidi" w:hAnsiTheme="majorBidi" w:cstheme="majorBidi"/>
          <w:sz w:val="28"/>
          <w:szCs w:val="28"/>
        </w:rPr>
        <w:t>50</w:t>
      </w:r>
      <w:r w:rsidRPr="00311D69">
        <w:rPr>
          <w:rFonts w:asciiTheme="majorBidi" w:hAnsiTheme="majorBidi" w:cstheme="majorBidi"/>
          <w:sz w:val="28"/>
          <w:szCs w:val="28"/>
          <w:rtl/>
        </w:rPr>
        <w:t>ملغم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>.</w:t>
      </w:r>
      <w:r w:rsidR="00D37A3A" w:rsidRPr="00311D69">
        <w:rPr>
          <w:rFonts w:asciiTheme="majorBidi" w:hAnsiTheme="majorBidi" w:cstheme="majorBidi"/>
          <w:sz w:val="28"/>
          <w:szCs w:val="28"/>
          <w:rtl/>
        </w:rPr>
        <w:t xml:space="preserve"> لتر</w:t>
      </w:r>
      <w:r w:rsidR="00D37A3A" w:rsidRPr="00B91279">
        <w:rPr>
          <w:rFonts w:asciiTheme="majorBidi" w:hAnsiTheme="majorBidi" w:cstheme="majorBidi"/>
          <w:sz w:val="28"/>
          <w:szCs w:val="28"/>
          <w:vertAlign w:val="superscript"/>
          <w:rtl/>
        </w:rPr>
        <w:t>-1</w:t>
      </w:r>
      <w:r w:rsidR="00D37A3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37A3A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>زيادة في معظم الصفات المدروسة مثل طول الجذر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>و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حجم الجذر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الوزن الطري للجذر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B3404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>الوزن الجاف للجذر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الوزن الطري للساق </w:t>
      </w:r>
      <w:r w:rsidR="00D97237">
        <w:rPr>
          <w:rFonts w:asciiTheme="majorBidi" w:hAnsiTheme="majorBidi" w:cstheme="majorBidi" w:hint="cs"/>
          <w:sz w:val="28"/>
          <w:szCs w:val="28"/>
          <w:rtl/>
        </w:rPr>
        <w:t>والافرع</w:t>
      </w:r>
      <w:r w:rsidR="00FE59A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>و</w:t>
      </w:r>
      <w:r w:rsidR="00B3404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>الوزن الجاف للساق</w:t>
      </w:r>
      <w:r w:rsidR="00D97237" w:rsidRPr="00D972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97237">
        <w:rPr>
          <w:rFonts w:asciiTheme="majorBidi" w:hAnsiTheme="majorBidi" w:cstheme="majorBidi" w:hint="cs"/>
          <w:sz w:val="28"/>
          <w:szCs w:val="28"/>
          <w:rtl/>
        </w:rPr>
        <w:t>والافرع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>و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الوزن الطري للأوراق 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>و</w:t>
      </w:r>
      <w:r w:rsidR="00FE59A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الوزن الجاف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للأوراق</w:t>
      </w:r>
      <w:r w:rsidR="00FE59A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>و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عدد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الأفرع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>و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المساحة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الورقية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212F49">
        <w:rPr>
          <w:rFonts w:asciiTheme="majorBidi" w:hAnsiTheme="majorBidi" w:cstheme="majorBidi" w:hint="cs"/>
          <w:sz w:val="28"/>
          <w:szCs w:val="28"/>
          <w:rtl/>
        </w:rPr>
        <w:t>معدل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النمو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المطلق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الوزن الطري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للثمار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الوزن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الجاف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للثمار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11D69">
        <w:rPr>
          <w:rFonts w:asciiTheme="majorBidi" w:hAnsiTheme="majorBidi" w:cstheme="majorBidi"/>
          <w:sz w:val="28"/>
          <w:szCs w:val="28"/>
          <w:rtl/>
        </w:rPr>
        <w:t>تركيز</w:t>
      </w:r>
      <w:r w:rsidR="007F64D1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D787C" w:rsidRPr="00311D69">
        <w:rPr>
          <w:rFonts w:asciiTheme="majorBidi" w:hAnsiTheme="majorBidi" w:cstheme="majorBidi"/>
          <w:sz w:val="28"/>
          <w:szCs w:val="28"/>
        </w:rPr>
        <w:t>N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في الجذور والأوراق</w:t>
      </w:r>
      <w:r w:rsidR="00FE59A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>و</w:t>
      </w:r>
      <w:r w:rsidR="007F64D1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017A2" w:rsidRPr="00311D69">
        <w:rPr>
          <w:rFonts w:asciiTheme="majorBidi" w:hAnsiTheme="majorBidi" w:cstheme="majorBidi"/>
          <w:sz w:val="28"/>
          <w:szCs w:val="28"/>
          <w:rtl/>
        </w:rPr>
        <w:t>تركيز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D787C" w:rsidRPr="00311D69">
        <w:rPr>
          <w:rFonts w:asciiTheme="majorBidi" w:hAnsiTheme="majorBidi" w:cstheme="majorBidi"/>
          <w:sz w:val="28"/>
          <w:szCs w:val="28"/>
        </w:rPr>
        <w:t>P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في</w:t>
      </w:r>
      <w:r w:rsidR="00EF5C1E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>الأوراق</w:t>
      </w:r>
      <w:r w:rsidR="00FE59A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>و</w:t>
      </w:r>
      <w:r w:rsidR="005532B7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017A2" w:rsidRPr="00311D69">
        <w:rPr>
          <w:rFonts w:asciiTheme="majorBidi" w:hAnsiTheme="majorBidi" w:cstheme="majorBidi"/>
          <w:sz w:val="28"/>
          <w:szCs w:val="28"/>
          <w:rtl/>
        </w:rPr>
        <w:t>تركيز</w:t>
      </w:r>
      <w:r w:rsidR="00EF5C1E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D787C" w:rsidRPr="00311D69">
        <w:rPr>
          <w:rFonts w:asciiTheme="majorBidi" w:hAnsiTheme="majorBidi" w:cstheme="majorBidi"/>
          <w:sz w:val="28"/>
          <w:szCs w:val="28"/>
        </w:rPr>
        <w:t>K</w:t>
      </w:r>
      <w:r w:rsidR="00EF5C1E" w:rsidRPr="00311D69">
        <w:rPr>
          <w:rFonts w:asciiTheme="majorBidi" w:hAnsiTheme="majorBidi" w:cstheme="majorBidi"/>
          <w:sz w:val="28"/>
          <w:szCs w:val="28"/>
          <w:rtl/>
        </w:rPr>
        <w:t xml:space="preserve"> في الأوراق </w:t>
      </w:r>
      <w:r w:rsidR="00345EB4">
        <w:rPr>
          <w:rFonts w:asciiTheme="majorBidi" w:hAnsiTheme="majorBidi" w:cstheme="majorBidi" w:hint="cs"/>
          <w:sz w:val="28"/>
          <w:szCs w:val="28"/>
          <w:rtl/>
        </w:rPr>
        <w:t>و</w:t>
      </w:r>
      <w:r w:rsidR="00367777">
        <w:rPr>
          <w:rFonts w:asciiTheme="majorBidi" w:hAnsiTheme="majorBidi" w:cstheme="majorBidi" w:hint="cs"/>
          <w:sz w:val="28"/>
          <w:szCs w:val="28"/>
          <w:rtl/>
        </w:rPr>
        <w:t>تركيز الب</w:t>
      </w:r>
      <w:r w:rsidR="00345EB4">
        <w:rPr>
          <w:rFonts w:asciiTheme="majorBidi" w:hAnsiTheme="majorBidi" w:cstheme="majorBidi" w:hint="cs"/>
          <w:sz w:val="28"/>
          <w:szCs w:val="28"/>
          <w:rtl/>
        </w:rPr>
        <w:t>ر</w:t>
      </w:r>
      <w:r w:rsidR="00367777">
        <w:rPr>
          <w:rFonts w:asciiTheme="majorBidi" w:hAnsiTheme="majorBidi" w:cstheme="majorBidi" w:hint="cs"/>
          <w:sz w:val="28"/>
          <w:szCs w:val="28"/>
          <w:rtl/>
        </w:rPr>
        <w:t xml:space="preserve">وتين في الجذور والاوراق 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>و</w:t>
      </w:r>
      <w:r w:rsidR="002B3232" w:rsidRPr="00311D69">
        <w:rPr>
          <w:rFonts w:asciiTheme="majorBidi" w:hAnsiTheme="majorBidi" w:cstheme="majorBidi"/>
          <w:sz w:val="28"/>
          <w:szCs w:val="28"/>
          <w:rtl/>
        </w:rPr>
        <w:t xml:space="preserve">معدل </w:t>
      </w:r>
      <w:r w:rsidR="00176A47">
        <w:rPr>
          <w:rFonts w:asciiTheme="majorBidi" w:hAnsiTheme="majorBidi" w:cstheme="majorBidi" w:hint="cs"/>
          <w:sz w:val="28"/>
          <w:szCs w:val="28"/>
          <w:rtl/>
        </w:rPr>
        <w:t>ا</w:t>
      </w:r>
      <w:r w:rsidR="00176A47" w:rsidRPr="00311D69">
        <w:rPr>
          <w:rFonts w:asciiTheme="majorBidi" w:hAnsiTheme="majorBidi" w:cstheme="majorBidi" w:hint="cs"/>
          <w:sz w:val="28"/>
          <w:szCs w:val="28"/>
          <w:rtl/>
        </w:rPr>
        <w:t>متصاص</w:t>
      </w:r>
      <w:r w:rsidR="002B3232" w:rsidRPr="00311D69">
        <w:rPr>
          <w:rFonts w:asciiTheme="majorBidi" w:hAnsiTheme="majorBidi" w:cstheme="majorBidi"/>
          <w:sz w:val="28"/>
          <w:szCs w:val="28"/>
          <w:rtl/>
        </w:rPr>
        <w:t xml:space="preserve"> ونقل </w:t>
      </w:r>
      <w:r w:rsidR="002B3232" w:rsidRPr="00311D69">
        <w:rPr>
          <w:rFonts w:asciiTheme="majorBidi" w:hAnsiTheme="majorBidi" w:cstheme="majorBidi"/>
          <w:sz w:val="28"/>
          <w:szCs w:val="28"/>
        </w:rPr>
        <w:t>N</w:t>
      </w:r>
      <w:r w:rsidR="00FE40E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C1F34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bookmarkStart w:id="0" w:name="_GoBack"/>
      <w:bookmarkEnd w:id="0"/>
      <w:r w:rsidR="005532B7" w:rsidRPr="00311D69">
        <w:rPr>
          <w:rFonts w:asciiTheme="majorBidi" w:hAnsiTheme="majorBidi" w:cstheme="majorBidi"/>
          <w:sz w:val="28"/>
          <w:szCs w:val="28"/>
          <w:rtl/>
        </w:rPr>
        <w:t xml:space="preserve">بينما اعطى التداخل </w:t>
      </w:r>
      <w:r w:rsidR="004E1A6A" w:rsidRPr="00311D69">
        <w:rPr>
          <w:rFonts w:asciiTheme="majorBidi" w:hAnsiTheme="majorBidi" w:cstheme="majorBidi"/>
          <w:sz w:val="28"/>
          <w:szCs w:val="28"/>
          <w:rtl/>
        </w:rPr>
        <w:t xml:space="preserve">بين </w:t>
      </w:r>
      <w:r w:rsidR="005532B7" w:rsidRPr="00311D69">
        <w:rPr>
          <w:rFonts w:asciiTheme="majorBidi" w:hAnsiTheme="majorBidi" w:cstheme="majorBidi"/>
          <w:sz w:val="28"/>
          <w:szCs w:val="28"/>
          <w:rtl/>
        </w:rPr>
        <w:t>مستوى البوتاسيوم</w:t>
      </w:r>
      <w:r w:rsidR="00FE40E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35C26" w:rsidRPr="00311D69">
        <w:rPr>
          <w:rFonts w:asciiTheme="majorBidi" w:hAnsiTheme="majorBidi" w:cstheme="majorBidi"/>
          <w:sz w:val="28"/>
          <w:szCs w:val="28"/>
        </w:rPr>
        <w:t>1</w:t>
      </w:r>
      <w:r w:rsidR="005532B7" w:rsidRPr="00311D69">
        <w:rPr>
          <w:rFonts w:asciiTheme="majorBidi" w:hAnsiTheme="majorBidi" w:cstheme="majorBidi"/>
          <w:sz w:val="28"/>
          <w:szCs w:val="28"/>
        </w:rPr>
        <w:t>.0</w:t>
      </w:r>
      <w:r w:rsidR="005532B7" w:rsidRPr="00311D69">
        <w:rPr>
          <w:rFonts w:asciiTheme="majorBidi" w:hAnsiTheme="majorBidi" w:cstheme="majorBidi"/>
          <w:sz w:val="28"/>
          <w:szCs w:val="28"/>
          <w:rtl/>
        </w:rPr>
        <w:t>غم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>.</w:t>
      </w:r>
      <w:r w:rsidR="005532B7" w:rsidRPr="00311D69">
        <w:rPr>
          <w:rFonts w:asciiTheme="majorBidi" w:hAnsiTheme="majorBidi" w:cstheme="majorBidi"/>
          <w:sz w:val="28"/>
          <w:szCs w:val="28"/>
          <w:rtl/>
        </w:rPr>
        <w:t>اصيص</w:t>
      </w:r>
      <w:r w:rsidR="00840F7E" w:rsidRPr="00D37A3A">
        <w:rPr>
          <w:rFonts w:asciiTheme="majorBidi" w:hAnsiTheme="majorBidi" w:cstheme="majorBidi"/>
          <w:sz w:val="28"/>
          <w:szCs w:val="28"/>
          <w:vertAlign w:val="superscript"/>
          <w:rtl/>
        </w:rPr>
        <w:t>-1</w:t>
      </w:r>
      <w:r w:rsidR="005532B7" w:rsidRPr="00311D69">
        <w:rPr>
          <w:rFonts w:asciiTheme="majorBidi" w:hAnsiTheme="majorBidi" w:cstheme="majorBidi"/>
          <w:sz w:val="28"/>
          <w:szCs w:val="28"/>
          <w:rtl/>
        </w:rPr>
        <w:t xml:space="preserve"> وحامض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الجبريليك</w:t>
      </w:r>
      <w:r w:rsidR="005532B7" w:rsidRPr="00311D69">
        <w:rPr>
          <w:rFonts w:asciiTheme="majorBidi" w:hAnsiTheme="majorBidi" w:cstheme="majorBidi"/>
          <w:sz w:val="28"/>
          <w:szCs w:val="28"/>
          <w:rtl/>
        </w:rPr>
        <w:t xml:space="preserve"> بتركيز </w:t>
      </w:r>
      <w:r w:rsidR="005532B7" w:rsidRPr="00311D69">
        <w:rPr>
          <w:rFonts w:asciiTheme="majorBidi" w:hAnsiTheme="majorBidi" w:cstheme="majorBidi"/>
          <w:sz w:val="28"/>
          <w:szCs w:val="28"/>
        </w:rPr>
        <w:t>50</w:t>
      </w:r>
      <w:r w:rsidR="00A017A2" w:rsidRPr="00311D69">
        <w:rPr>
          <w:rFonts w:asciiTheme="majorBidi" w:hAnsiTheme="majorBidi" w:cstheme="majorBidi"/>
          <w:sz w:val="28"/>
          <w:szCs w:val="28"/>
          <w:rtl/>
        </w:rPr>
        <w:t xml:space="preserve"> ملغم</w:t>
      </w:r>
      <w:r w:rsidR="00212F49">
        <w:rPr>
          <w:rFonts w:asciiTheme="majorBidi" w:hAnsiTheme="majorBidi" w:cstheme="majorBidi" w:hint="cs"/>
          <w:sz w:val="28"/>
          <w:szCs w:val="28"/>
          <w:rtl/>
        </w:rPr>
        <w:t>.</w:t>
      </w:r>
      <w:r w:rsidR="00A017A2" w:rsidRPr="00311D69">
        <w:rPr>
          <w:rFonts w:asciiTheme="majorBidi" w:hAnsiTheme="majorBidi" w:cstheme="majorBidi"/>
          <w:sz w:val="28"/>
          <w:szCs w:val="28"/>
          <w:rtl/>
        </w:rPr>
        <w:t>لتر</w:t>
      </w:r>
      <w:r w:rsidR="00212F49" w:rsidRPr="00D37A3A">
        <w:rPr>
          <w:rFonts w:asciiTheme="majorBidi" w:hAnsiTheme="majorBidi" w:cstheme="majorBidi"/>
          <w:sz w:val="28"/>
          <w:szCs w:val="28"/>
          <w:vertAlign w:val="superscript"/>
          <w:rtl/>
        </w:rPr>
        <w:t>-1</w:t>
      </w:r>
      <w:r w:rsidR="00FB135B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35C26" w:rsidRPr="00311D69">
        <w:rPr>
          <w:rFonts w:asciiTheme="majorBidi" w:hAnsiTheme="majorBidi" w:cstheme="majorBidi"/>
          <w:sz w:val="28"/>
          <w:szCs w:val="28"/>
          <w:rtl/>
        </w:rPr>
        <w:t>زيادة في قطر</w:t>
      </w:r>
      <w:r w:rsidR="008A07F2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35C26" w:rsidRPr="00311D69">
        <w:rPr>
          <w:rFonts w:asciiTheme="majorBidi" w:hAnsiTheme="majorBidi" w:cstheme="majorBidi"/>
          <w:sz w:val="28"/>
          <w:szCs w:val="28"/>
          <w:rtl/>
        </w:rPr>
        <w:t>الجذر</w:t>
      </w:r>
      <w:r w:rsidR="0097307D" w:rsidRPr="00311D69">
        <w:rPr>
          <w:rFonts w:asciiTheme="majorBidi" w:hAnsiTheme="majorBidi" w:cstheme="majorBidi"/>
          <w:sz w:val="28"/>
          <w:szCs w:val="28"/>
          <w:rtl/>
        </w:rPr>
        <w:t xml:space="preserve"> في حين</w:t>
      </w:r>
      <w:r w:rsidR="00F35C26" w:rsidRPr="00311D69">
        <w:rPr>
          <w:rFonts w:asciiTheme="majorBidi" w:hAnsiTheme="majorBidi" w:cstheme="majorBidi"/>
          <w:sz w:val="28"/>
          <w:szCs w:val="28"/>
          <w:rtl/>
        </w:rPr>
        <w:t xml:space="preserve"> اظهر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التداخل </w:t>
      </w:r>
      <w:r w:rsidR="00FA09F6">
        <w:rPr>
          <w:rFonts w:asciiTheme="majorBidi" w:hAnsiTheme="majorBidi" w:cstheme="majorBidi" w:hint="cs"/>
          <w:sz w:val="28"/>
          <w:szCs w:val="28"/>
          <w:rtl/>
        </w:rPr>
        <w:t xml:space="preserve">بين 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>مستوى البوتاسيوم</w:t>
      </w:r>
      <w:r w:rsidR="003B1CD4" w:rsidRPr="00311D69">
        <w:rPr>
          <w:rFonts w:asciiTheme="majorBidi" w:hAnsiTheme="majorBidi" w:cstheme="majorBidi"/>
          <w:sz w:val="28"/>
          <w:szCs w:val="28"/>
        </w:rPr>
        <w:t>2.0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>غم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>.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>اصيص</w:t>
      </w:r>
      <w:r w:rsidR="00840F7E" w:rsidRPr="00D37A3A">
        <w:rPr>
          <w:rFonts w:asciiTheme="majorBidi" w:hAnsiTheme="majorBidi" w:cstheme="majorBidi"/>
          <w:sz w:val="28"/>
          <w:szCs w:val="28"/>
          <w:vertAlign w:val="superscript"/>
          <w:rtl/>
        </w:rPr>
        <w:t>-1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وحامض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الجبريليك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بتركيز</w:t>
      </w:r>
      <w:r w:rsidR="003B1CD4" w:rsidRPr="00311D69">
        <w:rPr>
          <w:rFonts w:asciiTheme="majorBidi" w:hAnsiTheme="majorBidi" w:cstheme="majorBidi"/>
          <w:sz w:val="28"/>
          <w:szCs w:val="28"/>
        </w:rPr>
        <w:t>100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7307D" w:rsidRPr="00311D69">
        <w:rPr>
          <w:rFonts w:asciiTheme="majorBidi" w:hAnsiTheme="majorBidi" w:cstheme="majorBidi"/>
          <w:sz w:val="28"/>
          <w:szCs w:val="28"/>
          <w:rtl/>
        </w:rPr>
        <w:t>ملغم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>.</w:t>
      </w:r>
      <w:r w:rsidR="0097307D" w:rsidRPr="00311D69">
        <w:rPr>
          <w:rFonts w:asciiTheme="majorBidi" w:hAnsiTheme="majorBidi" w:cstheme="majorBidi"/>
          <w:sz w:val="28"/>
          <w:szCs w:val="28"/>
          <w:rtl/>
        </w:rPr>
        <w:t>لتر</w:t>
      </w:r>
      <w:r w:rsidR="00840F7E" w:rsidRPr="00D37A3A">
        <w:rPr>
          <w:rFonts w:asciiTheme="majorBidi" w:hAnsiTheme="majorBidi" w:cstheme="majorBidi"/>
          <w:sz w:val="28"/>
          <w:szCs w:val="28"/>
          <w:vertAlign w:val="superscript"/>
          <w:rtl/>
        </w:rPr>
        <w:t>-1</w:t>
      </w:r>
      <w:r w:rsidR="007F64D1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>زيادة في معدل</w:t>
      </w:r>
      <w:r w:rsidR="003B1CD4" w:rsidRPr="00311D69">
        <w:rPr>
          <w:rFonts w:asciiTheme="majorBidi" w:hAnsiTheme="majorBidi" w:cstheme="majorBidi"/>
          <w:sz w:val="28"/>
          <w:szCs w:val="28"/>
        </w:rPr>
        <w:t xml:space="preserve"> 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امتصاص ونقل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الفسفور.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F64D1" w:rsidRPr="00311D69">
        <w:rPr>
          <w:rFonts w:asciiTheme="majorBidi" w:hAnsiTheme="majorBidi" w:cstheme="majorBidi"/>
          <w:sz w:val="28"/>
          <w:szCs w:val="28"/>
          <w:rtl/>
        </w:rPr>
        <w:t>في حين</w:t>
      </w:r>
      <w:r w:rsidR="0097307D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97A8C" w:rsidRPr="00311D69">
        <w:rPr>
          <w:rFonts w:asciiTheme="majorBidi" w:hAnsiTheme="majorBidi" w:cstheme="majorBidi"/>
          <w:sz w:val="28"/>
          <w:szCs w:val="28"/>
          <w:rtl/>
        </w:rPr>
        <w:t xml:space="preserve">أعطى 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>التداخل</w:t>
      </w:r>
      <w:r w:rsidR="00212F4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>بين مستوى</w:t>
      </w:r>
      <w:r w:rsidR="0097307D" w:rsidRPr="00311D69">
        <w:rPr>
          <w:rFonts w:asciiTheme="majorBidi" w:hAnsiTheme="majorBidi" w:cstheme="majorBidi"/>
          <w:sz w:val="28"/>
          <w:szCs w:val="28"/>
          <w:rtl/>
        </w:rPr>
        <w:t xml:space="preserve"> البوتاسيوم</w:t>
      </w:r>
      <w:r w:rsidR="0097307D" w:rsidRPr="00311D69">
        <w:rPr>
          <w:rFonts w:asciiTheme="majorBidi" w:hAnsiTheme="majorBidi" w:cstheme="majorBidi"/>
          <w:sz w:val="28"/>
          <w:szCs w:val="28"/>
        </w:rPr>
        <w:t>2.0</w:t>
      </w:r>
      <w:r w:rsidR="0097307D" w:rsidRPr="00311D69">
        <w:rPr>
          <w:rFonts w:asciiTheme="majorBidi" w:hAnsiTheme="majorBidi" w:cstheme="majorBidi"/>
          <w:sz w:val="28"/>
          <w:szCs w:val="28"/>
          <w:rtl/>
        </w:rPr>
        <w:t>غم</w:t>
      </w:r>
      <w:r w:rsidR="00B91279">
        <w:rPr>
          <w:rFonts w:asciiTheme="majorBidi" w:hAnsiTheme="majorBidi" w:cstheme="majorBidi"/>
          <w:sz w:val="28"/>
          <w:szCs w:val="28"/>
          <w:rtl/>
        </w:rPr>
        <w:t>.اصيص</w:t>
      </w:r>
      <w:r w:rsidR="00B91279" w:rsidRPr="00840F7E">
        <w:rPr>
          <w:rFonts w:asciiTheme="majorBidi" w:hAnsiTheme="majorBidi" w:cstheme="majorBidi"/>
          <w:sz w:val="28"/>
          <w:szCs w:val="28"/>
          <w:vertAlign w:val="superscript"/>
          <w:rtl/>
        </w:rPr>
        <w:t>-1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وحامض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الجبريليك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بتركيز </w:t>
      </w:r>
      <w:r w:rsidR="003B1CD4" w:rsidRPr="00311D69">
        <w:rPr>
          <w:rFonts w:asciiTheme="majorBidi" w:hAnsiTheme="majorBidi" w:cstheme="majorBidi"/>
          <w:sz w:val="28"/>
          <w:szCs w:val="28"/>
        </w:rPr>
        <w:t>150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زيادة في معدل </w:t>
      </w:r>
      <w:r w:rsidR="007F64D1" w:rsidRPr="00311D69">
        <w:rPr>
          <w:rFonts w:asciiTheme="majorBidi" w:hAnsiTheme="majorBidi" w:cstheme="majorBidi"/>
          <w:sz w:val="28"/>
          <w:szCs w:val="28"/>
          <w:rtl/>
        </w:rPr>
        <w:t>تركيز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البوتاسيوم في الجذور و الأوراق</w:t>
      </w:r>
      <w:r w:rsidR="00176A47">
        <w:rPr>
          <w:rFonts w:asciiTheme="majorBidi" w:hAnsiTheme="majorBidi" w:cstheme="majorBidi" w:hint="cs"/>
          <w:sz w:val="28"/>
          <w:szCs w:val="28"/>
          <w:rtl/>
        </w:rPr>
        <w:t>.</w:t>
      </w:r>
      <w:r w:rsidR="003E4690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7F64D1" w:rsidRPr="00311D69">
        <w:rPr>
          <w:rFonts w:asciiTheme="majorBidi" w:hAnsiTheme="majorBidi" w:cstheme="majorBidi"/>
          <w:sz w:val="28"/>
          <w:szCs w:val="28"/>
          <w:rtl/>
        </w:rPr>
        <w:t xml:space="preserve"> من الناحية ألأخرى لم يؤثر التداخل بين العاملين 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في </w:t>
      </w:r>
      <w:r w:rsidR="00176A47">
        <w:rPr>
          <w:rFonts w:asciiTheme="majorBidi" w:hAnsiTheme="majorBidi" w:cstheme="majorBidi" w:hint="cs"/>
          <w:sz w:val="28"/>
          <w:szCs w:val="28"/>
          <w:rtl/>
        </w:rPr>
        <w:t>أ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رتفاع النبات 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عدد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الأوراق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معدل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النمو النسبي 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>و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عدد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الثمار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>تركيز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الفسفور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في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الجذور</w:t>
      </w:r>
      <w:r w:rsidR="00840F7E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3159E" w:rsidRPr="00311D69">
        <w:rPr>
          <w:rFonts w:asciiTheme="majorBidi" w:hAnsiTheme="majorBidi" w:cstheme="majorBidi"/>
          <w:sz w:val="28"/>
          <w:szCs w:val="28"/>
          <w:rtl/>
        </w:rPr>
        <w:t>تركيز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ال</w:t>
      </w:r>
      <w:r w:rsidR="00566BA7" w:rsidRPr="00311D69">
        <w:rPr>
          <w:rFonts w:asciiTheme="majorBidi" w:hAnsiTheme="majorBidi" w:cstheme="majorBidi"/>
          <w:sz w:val="28"/>
          <w:szCs w:val="28"/>
          <w:rtl/>
        </w:rPr>
        <w:t>بوتاسيوم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77F98" w:rsidRPr="00311D69">
        <w:rPr>
          <w:rFonts w:asciiTheme="majorBidi" w:hAnsiTheme="majorBidi" w:cstheme="majorBidi"/>
          <w:sz w:val="28"/>
          <w:szCs w:val="28"/>
          <w:rtl/>
        </w:rPr>
        <w:t>في</w:t>
      </w:r>
      <w:r w:rsidR="003B1CD4" w:rsidRPr="00311D69">
        <w:rPr>
          <w:rFonts w:asciiTheme="majorBidi" w:hAnsiTheme="majorBidi" w:cstheme="majorBidi"/>
          <w:sz w:val="28"/>
          <w:szCs w:val="28"/>
          <w:rtl/>
        </w:rPr>
        <w:t xml:space="preserve"> الجذور </w:t>
      </w:r>
      <w:r w:rsidR="00566BA7" w:rsidRPr="00311D69">
        <w:rPr>
          <w:rFonts w:asciiTheme="majorBidi" w:hAnsiTheme="majorBidi" w:cstheme="majorBidi"/>
          <w:sz w:val="28"/>
          <w:szCs w:val="28"/>
          <w:rtl/>
        </w:rPr>
        <w:t>و</w:t>
      </w:r>
      <w:r w:rsidR="00D54976" w:rsidRPr="00311D69">
        <w:rPr>
          <w:rFonts w:asciiTheme="majorBidi" w:hAnsiTheme="majorBidi" w:cstheme="majorBidi"/>
          <w:sz w:val="28"/>
          <w:szCs w:val="28"/>
          <w:rtl/>
        </w:rPr>
        <w:t xml:space="preserve">في </w:t>
      </w:r>
      <w:r w:rsidR="00566BA7" w:rsidRPr="00311D69">
        <w:rPr>
          <w:rFonts w:asciiTheme="majorBidi" w:hAnsiTheme="majorBidi" w:cstheme="majorBidi"/>
          <w:sz w:val="28"/>
          <w:szCs w:val="28"/>
          <w:rtl/>
        </w:rPr>
        <w:t xml:space="preserve">معدل </w:t>
      </w:r>
      <w:r w:rsidR="00176A47">
        <w:rPr>
          <w:rFonts w:asciiTheme="majorBidi" w:hAnsiTheme="majorBidi" w:cstheme="majorBidi" w:hint="cs"/>
          <w:sz w:val="28"/>
          <w:szCs w:val="28"/>
          <w:rtl/>
        </w:rPr>
        <w:t>ا</w:t>
      </w:r>
      <w:r w:rsidR="00176A47" w:rsidRPr="00311D69">
        <w:rPr>
          <w:rFonts w:asciiTheme="majorBidi" w:hAnsiTheme="majorBidi" w:cstheme="majorBidi" w:hint="cs"/>
          <w:sz w:val="28"/>
          <w:szCs w:val="28"/>
          <w:rtl/>
        </w:rPr>
        <w:t>متصاص</w:t>
      </w:r>
      <w:r w:rsidR="00566BA7" w:rsidRPr="00311D69">
        <w:rPr>
          <w:rFonts w:asciiTheme="majorBidi" w:hAnsiTheme="majorBidi" w:cstheme="majorBidi"/>
          <w:sz w:val="28"/>
          <w:szCs w:val="28"/>
          <w:rtl/>
        </w:rPr>
        <w:t xml:space="preserve"> البوتاسيوم</w:t>
      </w:r>
      <w:r w:rsidR="0003296A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916C13" w:rsidRPr="00311D69" w:rsidRDefault="003C00A3" w:rsidP="00311D6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11D69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sectPr w:rsidR="00916C13" w:rsidRPr="00311D69" w:rsidSect="00854462">
      <w:footerReference w:type="default" r:id="rId7"/>
      <w:pgSz w:w="11906" w:h="16838"/>
      <w:pgMar w:top="993" w:right="1800" w:bottom="1440" w:left="1800" w:header="708" w:footer="708" w:gutter="0"/>
      <w:pgNumType w:fmt="arabicAlpha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9D" w:rsidRDefault="00225E9D" w:rsidP="00F77F98">
      <w:pPr>
        <w:spacing w:after="0" w:line="240" w:lineRule="auto"/>
      </w:pPr>
      <w:r>
        <w:separator/>
      </w:r>
    </w:p>
  </w:endnote>
  <w:endnote w:type="continuationSeparator" w:id="0">
    <w:p w:rsidR="00225E9D" w:rsidRDefault="00225E9D" w:rsidP="00F7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73869477"/>
      <w:docPartObj>
        <w:docPartGallery w:val="Page Numbers (Bottom of Page)"/>
        <w:docPartUnique/>
      </w:docPartObj>
    </w:sdtPr>
    <w:sdtEndPr/>
    <w:sdtContent>
      <w:p w:rsidR="001E62E4" w:rsidRDefault="001E6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F34" w:rsidRPr="003C1F34">
          <w:rPr>
            <w:rFonts w:hint="cs"/>
            <w:noProof/>
            <w:rtl/>
            <w:lang w:val="ar-SA" w:bidi="ar-SA"/>
          </w:rPr>
          <w:t>ب‌</w:t>
        </w:r>
        <w:r>
          <w:fldChar w:fldCharType="end"/>
        </w:r>
      </w:p>
    </w:sdtContent>
  </w:sdt>
  <w:p w:rsidR="001E62E4" w:rsidRDefault="001E6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9D" w:rsidRDefault="00225E9D" w:rsidP="00F77F98">
      <w:pPr>
        <w:spacing w:after="0" w:line="240" w:lineRule="auto"/>
      </w:pPr>
      <w:r>
        <w:separator/>
      </w:r>
    </w:p>
  </w:footnote>
  <w:footnote w:type="continuationSeparator" w:id="0">
    <w:p w:rsidR="00225E9D" w:rsidRDefault="00225E9D" w:rsidP="00F7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B5"/>
    <w:rsid w:val="00014A21"/>
    <w:rsid w:val="0002382A"/>
    <w:rsid w:val="0003296A"/>
    <w:rsid w:val="0003481A"/>
    <w:rsid w:val="000D660C"/>
    <w:rsid w:val="00163232"/>
    <w:rsid w:val="00176A47"/>
    <w:rsid w:val="001C4009"/>
    <w:rsid w:val="001E62E4"/>
    <w:rsid w:val="00212F49"/>
    <w:rsid w:val="00225E9D"/>
    <w:rsid w:val="0023159E"/>
    <w:rsid w:val="002356F2"/>
    <w:rsid w:val="00243B73"/>
    <w:rsid w:val="00263F0B"/>
    <w:rsid w:val="00281F5A"/>
    <w:rsid w:val="002B3232"/>
    <w:rsid w:val="002D7D3A"/>
    <w:rsid w:val="00311D69"/>
    <w:rsid w:val="00345EB4"/>
    <w:rsid w:val="00367777"/>
    <w:rsid w:val="0037367A"/>
    <w:rsid w:val="003858A8"/>
    <w:rsid w:val="003B1CD4"/>
    <w:rsid w:val="003C00A3"/>
    <w:rsid w:val="003C1F34"/>
    <w:rsid w:val="003E14D5"/>
    <w:rsid w:val="003E4690"/>
    <w:rsid w:val="003F7AEA"/>
    <w:rsid w:val="0040609C"/>
    <w:rsid w:val="00471012"/>
    <w:rsid w:val="00473083"/>
    <w:rsid w:val="004B43D4"/>
    <w:rsid w:val="004E1A6A"/>
    <w:rsid w:val="005532B7"/>
    <w:rsid w:val="00562649"/>
    <w:rsid w:val="00566BA7"/>
    <w:rsid w:val="005A4A43"/>
    <w:rsid w:val="006034EE"/>
    <w:rsid w:val="006053F2"/>
    <w:rsid w:val="00633F73"/>
    <w:rsid w:val="006424A6"/>
    <w:rsid w:val="00644577"/>
    <w:rsid w:val="00670070"/>
    <w:rsid w:val="006E74C5"/>
    <w:rsid w:val="007109FF"/>
    <w:rsid w:val="00740EEC"/>
    <w:rsid w:val="0074430D"/>
    <w:rsid w:val="007553BC"/>
    <w:rsid w:val="007B24D5"/>
    <w:rsid w:val="007F64D1"/>
    <w:rsid w:val="00840F7E"/>
    <w:rsid w:val="00853912"/>
    <w:rsid w:val="00854462"/>
    <w:rsid w:val="008A07F2"/>
    <w:rsid w:val="008A5DB2"/>
    <w:rsid w:val="008B3CCD"/>
    <w:rsid w:val="00906E42"/>
    <w:rsid w:val="0091531B"/>
    <w:rsid w:val="00916C13"/>
    <w:rsid w:val="00971158"/>
    <w:rsid w:val="0097307D"/>
    <w:rsid w:val="00997A8C"/>
    <w:rsid w:val="009D0EF5"/>
    <w:rsid w:val="009F064B"/>
    <w:rsid w:val="009F2506"/>
    <w:rsid w:val="00A017A2"/>
    <w:rsid w:val="00A20E46"/>
    <w:rsid w:val="00A811A9"/>
    <w:rsid w:val="00AC6544"/>
    <w:rsid w:val="00AF73FA"/>
    <w:rsid w:val="00B3404A"/>
    <w:rsid w:val="00B82C34"/>
    <w:rsid w:val="00B91279"/>
    <w:rsid w:val="00BC309E"/>
    <w:rsid w:val="00BD2FB5"/>
    <w:rsid w:val="00BD31C1"/>
    <w:rsid w:val="00C305EE"/>
    <w:rsid w:val="00C41956"/>
    <w:rsid w:val="00C61033"/>
    <w:rsid w:val="00CE75CC"/>
    <w:rsid w:val="00CF1732"/>
    <w:rsid w:val="00D03F7D"/>
    <w:rsid w:val="00D37A3A"/>
    <w:rsid w:val="00D54976"/>
    <w:rsid w:val="00D558F2"/>
    <w:rsid w:val="00D72D86"/>
    <w:rsid w:val="00D97237"/>
    <w:rsid w:val="00D97D69"/>
    <w:rsid w:val="00DB0C67"/>
    <w:rsid w:val="00E2163E"/>
    <w:rsid w:val="00E378BC"/>
    <w:rsid w:val="00E42697"/>
    <w:rsid w:val="00E67DC3"/>
    <w:rsid w:val="00E91BA7"/>
    <w:rsid w:val="00E94CB6"/>
    <w:rsid w:val="00EB7697"/>
    <w:rsid w:val="00ED787C"/>
    <w:rsid w:val="00EF16FE"/>
    <w:rsid w:val="00EF5C1E"/>
    <w:rsid w:val="00F02154"/>
    <w:rsid w:val="00F35C26"/>
    <w:rsid w:val="00F662A6"/>
    <w:rsid w:val="00F77F98"/>
    <w:rsid w:val="00F96461"/>
    <w:rsid w:val="00F9759B"/>
    <w:rsid w:val="00FA09F6"/>
    <w:rsid w:val="00FA23BD"/>
    <w:rsid w:val="00FB0D71"/>
    <w:rsid w:val="00FB135B"/>
    <w:rsid w:val="00FB5904"/>
    <w:rsid w:val="00FD04C7"/>
    <w:rsid w:val="00FE40ED"/>
    <w:rsid w:val="00FE59A7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1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77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77F98"/>
    <w:rPr>
      <w:lang w:bidi="ar-IQ"/>
    </w:rPr>
  </w:style>
  <w:style w:type="paragraph" w:styleId="a5">
    <w:name w:val="footer"/>
    <w:basedOn w:val="a"/>
    <w:link w:val="Char0"/>
    <w:uiPriority w:val="99"/>
    <w:unhideWhenUsed/>
    <w:rsid w:val="00F77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77F98"/>
    <w:rPr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C1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77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77F98"/>
    <w:rPr>
      <w:lang w:bidi="ar-IQ"/>
    </w:rPr>
  </w:style>
  <w:style w:type="paragraph" w:styleId="a5">
    <w:name w:val="footer"/>
    <w:basedOn w:val="a"/>
    <w:link w:val="Char0"/>
    <w:uiPriority w:val="99"/>
    <w:unhideWhenUsed/>
    <w:rsid w:val="00F77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77F98"/>
    <w:rPr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jafmasbio</dc:creator>
  <cp:lastModifiedBy>jafmasbio</cp:lastModifiedBy>
  <cp:revision>78</cp:revision>
  <cp:lastPrinted>2013-04-29T20:33:00Z</cp:lastPrinted>
  <dcterms:created xsi:type="dcterms:W3CDTF">2013-02-14T02:37:00Z</dcterms:created>
  <dcterms:modified xsi:type="dcterms:W3CDTF">2013-06-27T03:47:00Z</dcterms:modified>
</cp:coreProperties>
</file>