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A4" w:rsidRDefault="004D7533" w:rsidP="00EB5AE8">
      <w:pPr>
        <w:spacing w:after="0" w:line="240" w:lineRule="auto"/>
        <w:rPr>
          <w:rFonts w:ascii="Times New Roman" w:eastAsia="Calibri" w:hAnsi="Times New Roman" w:cs="MCS Kofi S_U normal."/>
          <w:b/>
          <w:bCs/>
          <w:sz w:val="48"/>
          <w:szCs w:val="48"/>
          <w:rtl/>
        </w:rPr>
      </w:pPr>
      <w:r>
        <w:rPr>
          <w:rFonts w:ascii="Times New Roman" w:eastAsia="Calibri" w:hAnsi="Times New Roman" w:cs="MCS Kofi S_U normal."/>
          <w:b/>
          <w:bCs/>
          <w:noProof/>
          <w:sz w:val="48"/>
          <w:szCs w:val="48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45.2pt;margin-top:-7.2pt;width:155.4pt;height:67.2pt;z-index:-251658752" adj="2641,25377" fillcolor="#d99594 [1941]" strokecolor="#5f497a [2407]" strokeweight="2.25pt">
            <v:textbox>
              <w:txbxContent>
                <w:p w:rsidR="00093CA4" w:rsidRDefault="00093CA4"/>
              </w:txbxContent>
            </v:textbox>
            <w10:wrap anchorx="page"/>
          </v:shape>
        </w:pict>
      </w:r>
      <w:r w:rsidR="00EB5AE8">
        <w:rPr>
          <w:rFonts w:ascii="Times New Roman" w:eastAsia="Calibri" w:hAnsi="Times New Roman" w:cs="MCS Kofi S_U normal." w:hint="cs"/>
          <w:b/>
          <w:bCs/>
          <w:sz w:val="48"/>
          <w:szCs w:val="48"/>
          <w:rtl/>
        </w:rPr>
        <w:t xml:space="preserve">                         </w:t>
      </w:r>
      <w:r w:rsidR="00093CA4" w:rsidRPr="00093CA4">
        <w:rPr>
          <w:rFonts w:ascii="Times New Roman" w:eastAsia="Calibri" w:hAnsi="Times New Roman" w:cs="MCS Kofi S_U normal." w:hint="cs"/>
          <w:b/>
          <w:bCs/>
          <w:sz w:val="48"/>
          <w:szCs w:val="48"/>
          <w:rtl/>
        </w:rPr>
        <w:t>المستخلـــص</w:t>
      </w:r>
    </w:p>
    <w:p w:rsidR="00CB7245" w:rsidRDefault="00CB7245" w:rsidP="00CB7245">
      <w:pPr>
        <w:spacing w:after="0" w:line="240" w:lineRule="auto"/>
        <w:jc w:val="center"/>
        <w:rPr>
          <w:b/>
          <w:bCs/>
          <w:rtl/>
        </w:rPr>
      </w:pPr>
      <w:r>
        <w:rPr>
          <w:rFonts w:ascii="Times New Roman" w:eastAsia="Calibri" w:hAnsi="Times New Roman" w:cs="MCS Kofi S_U normal."/>
          <w:b/>
          <w:bCs/>
          <w:sz w:val="48"/>
          <w:szCs w:val="48"/>
        </w:rPr>
        <w:t>Abstract</w:t>
      </w:r>
    </w:p>
    <w:p w:rsidR="00CB7245" w:rsidRDefault="00CB7245" w:rsidP="00CB7245">
      <w:pPr>
        <w:spacing w:after="0"/>
        <w:jc w:val="center"/>
        <w:rPr>
          <w:b/>
          <w:bCs/>
          <w:rtl/>
        </w:rPr>
      </w:pPr>
    </w:p>
    <w:p w:rsidR="00093CA4" w:rsidRDefault="00093CA4" w:rsidP="00093CA4">
      <w:pPr>
        <w:rPr>
          <w:rtl/>
        </w:rPr>
      </w:pPr>
    </w:p>
    <w:p w:rsidR="00093CA4" w:rsidRDefault="00D9222C" w:rsidP="00D9222C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093CA4">
        <w:rPr>
          <w:rFonts w:asciiTheme="majorBidi" w:hAnsiTheme="majorBidi" w:cstheme="majorBidi" w:hint="cs"/>
          <w:sz w:val="28"/>
          <w:szCs w:val="28"/>
          <w:rtl/>
        </w:rPr>
        <w:t xml:space="preserve">تسعى هذه الدراسة </w:t>
      </w:r>
      <w:proofErr w:type="spellStart"/>
      <w:r w:rsidR="00093CA4">
        <w:rPr>
          <w:rFonts w:asciiTheme="majorBidi" w:hAnsiTheme="majorBidi" w:cstheme="majorBidi" w:hint="cs"/>
          <w:sz w:val="28"/>
          <w:szCs w:val="28"/>
          <w:rtl/>
        </w:rPr>
        <w:t>الى</w:t>
      </w:r>
      <w:proofErr w:type="spellEnd"/>
      <w:r w:rsidR="00093CA4">
        <w:rPr>
          <w:rFonts w:asciiTheme="majorBidi" w:hAnsiTheme="majorBidi" w:cstheme="majorBidi" w:hint="cs"/>
          <w:sz w:val="28"/>
          <w:szCs w:val="28"/>
          <w:rtl/>
        </w:rPr>
        <w:t xml:space="preserve"> تحديد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وتناول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اللاملموسات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(المتغير المستقل) والتي شملت كل من (المعرفة ، العلاقات ، الإبداع ، </w:t>
      </w:r>
      <w:r w:rsidR="00D6336D">
        <w:rPr>
          <w:rFonts w:asciiTheme="majorBidi" w:hAnsiTheme="majorBidi" w:cstheme="majorBidi" w:hint="cs"/>
          <w:sz w:val="28"/>
          <w:szCs w:val="28"/>
          <w:rtl/>
        </w:rPr>
        <w:t xml:space="preserve">براءة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الإختراع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) ودورها في تحقيق الأداء المتميز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بإستخدام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بطاقة الدرجات </w:t>
      </w:r>
      <w:r w:rsidR="00C908B8">
        <w:rPr>
          <w:rFonts w:asciiTheme="majorBidi" w:hAnsiTheme="majorBidi" w:cstheme="majorBidi" w:hint="cs"/>
          <w:sz w:val="28"/>
          <w:szCs w:val="28"/>
          <w:rtl/>
        </w:rPr>
        <w:t>الموزونة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بأبعاده المتمثلة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بــ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( المنظور المالي ، منظور الزبون ، منظور العمليات الداخلي</w:t>
      </w:r>
      <w:r w:rsidR="00573C5F">
        <w:rPr>
          <w:rFonts w:asciiTheme="majorBidi" w:hAnsiTheme="majorBidi" w:cstheme="majorBidi" w:hint="cs"/>
          <w:sz w:val="28"/>
          <w:szCs w:val="28"/>
          <w:rtl/>
        </w:rPr>
        <w:t xml:space="preserve">ة ، منظور التعلم والنمو) . وقد </w:t>
      </w:r>
      <w:proofErr w:type="spellStart"/>
      <w:r w:rsidR="00573C5F">
        <w:rPr>
          <w:rFonts w:asciiTheme="majorBidi" w:hAnsiTheme="majorBidi" w:cstheme="majorBidi" w:hint="cs"/>
          <w:sz w:val="28"/>
          <w:szCs w:val="28"/>
          <w:rtl/>
        </w:rPr>
        <w:t>إ</w:t>
      </w:r>
      <w:r>
        <w:rPr>
          <w:rFonts w:asciiTheme="majorBidi" w:hAnsiTheme="majorBidi" w:cstheme="majorBidi" w:hint="cs"/>
          <w:sz w:val="28"/>
          <w:szCs w:val="28"/>
          <w:rtl/>
        </w:rPr>
        <w:t>نطلقت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مشكلة الدراسة من واقع </w:t>
      </w:r>
      <w:r w:rsidR="007508F5">
        <w:rPr>
          <w:rFonts w:asciiTheme="majorBidi" w:hAnsiTheme="majorBidi" w:cstheme="majorBidi" w:hint="cs"/>
          <w:sz w:val="28"/>
          <w:szCs w:val="28"/>
          <w:rtl/>
        </w:rPr>
        <w:t xml:space="preserve">كليات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جامعة كربلاء حول مدى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إهتمامها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باللاملموسات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وما دور ذلك في تحقيق الأداء المتميز .</w:t>
      </w:r>
    </w:p>
    <w:p w:rsidR="00D9222C" w:rsidRDefault="00573C5F" w:rsidP="00D9222C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ونظراً لأ</w:t>
      </w:r>
      <w:r w:rsidR="00D9222C">
        <w:rPr>
          <w:rFonts w:asciiTheme="majorBidi" w:hAnsiTheme="majorBidi" w:cstheme="majorBidi" w:hint="cs"/>
          <w:sz w:val="28"/>
          <w:szCs w:val="28"/>
          <w:rtl/>
        </w:rPr>
        <w:t>همية الجامعات كونها المؤسسات الفكرية والثقافية ال</w:t>
      </w:r>
      <w:r w:rsidR="00DD42A3">
        <w:rPr>
          <w:rFonts w:asciiTheme="majorBidi" w:hAnsiTheme="majorBidi" w:cstheme="majorBidi" w:hint="cs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>ئيسة المعنية ببناء الإ</w:t>
      </w:r>
      <w:r w:rsidR="00DD42A3">
        <w:rPr>
          <w:rFonts w:asciiTheme="majorBidi" w:hAnsiTheme="majorBidi" w:cstheme="majorBidi" w:hint="cs"/>
          <w:sz w:val="28"/>
          <w:szCs w:val="28"/>
          <w:rtl/>
        </w:rPr>
        <w:t>نسان وتزويده بالعلم والمعرفة وصقل ش</w:t>
      </w:r>
      <w:r>
        <w:rPr>
          <w:rFonts w:asciiTheme="majorBidi" w:hAnsiTheme="majorBidi" w:cstheme="majorBidi" w:hint="cs"/>
          <w:sz w:val="28"/>
          <w:szCs w:val="28"/>
          <w:rtl/>
        </w:rPr>
        <w:t>خصيته ، وتطوير مواهبه ، وزيادة إمكان</w:t>
      </w:r>
      <w:r w:rsidR="00B737BE">
        <w:rPr>
          <w:rFonts w:asciiTheme="majorBidi" w:hAnsiTheme="majorBidi" w:cstheme="majorBidi" w:hint="cs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اته الإبداعية والفكرية فقد أ</w:t>
      </w:r>
      <w:r w:rsidR="00DD42A3">
        <w:rPr>
          <w:rFonts w:asciiTheme="majorBidi" w:hAnsiTheme="majorBidi" w:cstheme="majorBidi" w:hint="cs"/>
          <w:sz w:val="28"/>
          <w:szCs w:val="28"/>
          <w:rtl/>
        </w:rPr>
        <w:t xml:space="preserve">جريت الدراسة في كليات جامعة كربلاء والبالغ عددها (16) كلية ، إذ تم الحصول على المعلومات اللازمة للجانب الميداني من خلال </w:t>
      </w:r>
      <w:proofErr w:type="spellStart"/>
      <w:r w:rsidR="00DD42A3">
        <w:rPr>
          <w:rFonts w:asciiTheme="majorBidi" w:hAnsiTheme="majorBidi" w:cstheme="majorBidi" w:hint="cs"/>
          <w:sz w:val="28"/>
          <w:szCs w:val="28"/>
          <w:rtl/>
        </w:rPr>
        <w:t>إستمارة</w:t>
      </w:r>
      <w:proofErr w:type="spellEnd"/>
      <w:r w:rsidR="00DD42A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DD42A3">
        <w:rPr>
          <w:rFonts w:asciiTheme="majorBidi" w:hAnsiTheme="majorBidi" w:cstheme="majorBidi" w:hint="cs"/>
          <w:sz w:val="28"/>
          <w:szCs w:val="28"/>
          <w:rtl/>
        </w:rPr>
        <w:t>الإست</w:t>
      </w:r>
      <w:r w:rsidR="007508F5">
        <w:rPr>
          <w:rFonts w:asciiTheme="majorBidi" w:hAnsiTheme="majorBidi" w:cstheme="majorBidi" w:hint="cs"/>
          <w:sz w:val="28"/>
          <w:szCs w:val="28"/>
          <w:rtl/>
        </w:rPr>
        <w:t>بانة</w:t>
      </w:r>
      <w:proofErr w:type="spellEnd"/>
      <w:r w:rsidR="007508F5">
        <w:rPr>
          <w:rFonts w:asciiTheme="majorBidi" w:hAnsiTheme="majorBidi" w:cstheme="majorBidi" w:hint="cs"/>
          <w:sz w:val="28"/>
          <w:szCs w:val="28"/>
          <w:rtl/>
        </w:rPr>
        <w:t xml:space="preserve"> التي أعدت لهذا الغرض ، إذ </w:t>
      </w:r>
      <w:r w:rsidR="00DD42A3">
        <w:rPr>
          <w:rFonts w:asciiTheme="majorBidi" w:hAnsiTheme="majorBidi" w:cstheme="majorBidi" w:hint="cs"/>
          <w:sz w:val="28"/>
          <w:szCs w:val="28"/>
          <w:rtl/>
        </w:rPr>
        <w:t>بلغ عدد أفراد العينة (100) شخص من العمد</w:t>
      </w:r>
      <w:r w:rsidR="008F5048">
        <w:rPr>
          <w:rFonts w:asciiTheme="majorBidi" w:hAnsiTheme="majorBidi" w:cstheme="majorBidi" w:hint="cs"/>
          <w:sz w:val="28"/>
          <w:szCs w:val="28"/>
          <w:rtl/>
        </w:rPr>
        <w:t xml:space="preserve">اء </w:t>
      </w:r>
      <w:r w:rsidR="00A62178">
        <w:rPr>
          <w:rFonts w:asciiTheme="majorBidi" w:hAnsiTheme="majorBidi" w:cstheme="majorBidi" w:hint="cs"/>
          <w:sz w:val="28"/>
          <w:szCs w:val="28"/>
          <w:rtl/>
        </w:rPr>
        <w:t>ومعاونين العمداء ورؤساء الأ</w:t>
      </w:r>
      <w:r w:rsidR="00DD42A3">
        <w:rPr>
          <w:rFonts w:asciiTheme="majorBidi" w:hAnsiTheme="majorBidi" w:cstheme="majorBidi" w:hint="cs"/>
          <w:sz w:val="28"/>
          <w:szCs w:val="28"/>
          <w:rtl/>
        </w:rPr>
        <w:t xml:space="preserve">قسام </w:t>
      </w:r>
      <w:r w:rsidR="001F6B0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F6B0E" w:rsidRDefault="001F6B0E" w:rsidP="00D9222C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وسعت الدراسة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تحقيق مجموعة من الأهداف من أهمها :- </w:t>
      </w:r>
    </w:p>
    <w:p w:rsidR="001F6B0E" w:rsidRDefault="00747C2D" w:rsidP="00747C2D">
      <w:pPr>
        <w:pStyle w:val="a3"/>
        <w:numPr>
          <w:ilvl w:val="0"/>
          <w:numId w:val="3"/>
        </w:numPr>
        <w:tabs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معرفة مدى </w:t>
      </w:r>
      <w:proofErr w:type="spellStart"/>
      <w:r w:rsidR="004068A6">
        <w:rPr>
          <w:rFonts w:asciiTheme="majorBidi" w:hAnsiTheme="majorBidi" w:cstheme="majorBidi" w:hint="cs"/>
          <w:sz w:val="28"/>
          <w:szCs w:val="28"/>
          <w:rtl/>
        </w:rPr>
        <w:t>إهتمام</w:t>
      </w:r>
      <w:proofErr w:type="spellEnd"/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 الكليات المبحوثة بمفهوم </w:t>
      </w:r>
      <w:proofErr w:type="spellStart"/>
      <w:r w:rsidR="004068A6">
        <w:rPr>
          <w:rFonts w:asciiTheme="majorBidi" w:hAnsiTheme="majorBidi" w:cstheme="majorBidi" w:hint="cs"/>
          <w:sz w:val="28"/>
          <w:szCs w:val="28"/>
          <w:rtl/>
        </w:rPr>
        <w:t>اللاملموسات</w:t>
      </w:r>
      <w:proofErr w:type="spellEnd"/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 وتوظيفها لتحقيق الأداء المتميز ومدى تباين تلك الكليات بمستوى </w:t>
      </w:r>
      <w:proofErr w:type="spellStart"/>
      <w:r w:rsidR="004068A6">
        <w:rPr>
          <w:rFonts w:asciiTheme="majorBidi" w:hAnsiTheme="majorBidi" w:cstheme="majorBidi" w:hint="cs"/>
          <w:sz w:val="28"/>
          <w:szCs w:val="28"/>
          <w:rtl/>
        </w:rPr>
        <w:t>إهتمامها</w:t>
      </w:r>
      <w:proofErr w:type="spellEnd"/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1F6B0E" w:rsidRDefault="004068A6" w:rsidP="00747C2D">
      <w:pPr>
        <w:pStyle w:val="a3"/>
        <w:numPr>
          <w:ilvl w:val="0"/>
          <w:numId w:val="3"/>
        </w:numPr>
        <w:tabs>
          <w:tab w:val="left" w:pos="84"/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تقديم مجموعة من التوصيات لكليات جامعة كربلاء والمنظمات المماثلة عن مدى إسهام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اللاملموسات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تحقيق الأداء المتميز .</w:t>
      </w:r>
    </w:p>
    <w:p w:rsidR="001F6B0E" w:rsidRDefault="001F6B0E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وبهدف تحقيق هذه الأهداف فقد تبنت الدراسة مخططاً فرضياً يعبر عن العلاقات المنطقية بين متغيرات الدراسة ، ومن أجل الكشف عن طبيعة هذه العلاقات فقد تم طرح عدة فرضيات بوصفها إجابات أولية تسعى الدراسة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التحقق من مدى صحتها أهمها :-</w:t>
      </w:r>
    </w:p>
    <w:p w:rsidR="00083748" w:rsidRDefault="00083748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083748" w:rsidRDefault="00083748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083748" w:rsidRDefault="00083748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083748" w:rsidRPr="00083748" w:rsidRDefault="00083748" w:rsidP="0008374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3748">
        <w:rPr>
          <w:rFonts w:asciiTheme="majorBidi" w:hAnsiTheme="majorBidi" w:cstheme="majorBidi" w:hint="cs"/>
          <w:b/>
          <w:bCs/>
          <w:sz w:val="28"/>
          <w:szCs w:val="28"/>
          <w:rtl/>
        </w:rPr>
        <w:t>ط</w:t>
      </w:r>
    </w:p>
    <w:p w:rsidR="001F6B0E" w:rsidRDefault="004C768B" w:rsidP="004C768B">
      <w:pPr>
        <w:pStyle w:val="a3"/>
        <w:numPr>
          <w:ilvl w:val="0"/>
          <w:numId w:val="4"/>
        </w:numPr>
        <w:tabs>
          <w:tab w:val="left" w:pos="84"/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</w:t>
      </w:r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وجود علاقة </w:t>
      </w:r>
      <w:proofErr w:type="spellStart"/>
      <w:r w:rsidR="004068A6">
        <w:rPr>
          <w:rFonts w:asciiTheme="majorBidi" w:hAnsiTheme="majorBidi" w:cstheme="majorBidi" w:hint="cs"/>
          <w:sz w:val="28"/>
          <w:szCs w:val="28"/>
          <w:rtl/>
        </w:rPr>
        <w:t>إرتباط</w:t>
      </w:r>
      <w:proofErr w:type="spellEnd"/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 معنوية ذات دلالة إحصائية بين </w:t>
      </w:r>
      <w:proofErr w:type="spellStart"/>
      <w:r w:rsidR="004068A6">
        <w:rPr>
          <w:rFonts w:asciiTheme="majorBidi" w:hAnsiTheme="majorBidi" w:cstheme="majorBidi" w:hint="cs"/>
          <w:sz w:val="28"/>
          <w:szCs w:val="28"/>
          <w:rtl/>
        </w:rPr>
        <w:t>اللاملموسات</w:t>
      </w:r>
      <w:proofErr w:type="spellEnd"/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 بأبعادها والأداء المتميز بأبعاده .</w:t>
      </w:r>
    </w:p>
    <w:p w:rsidR="000D5D7B" w:rsidRDefault="004C768B" w:rsidP="001F6B0E">
      <w:pPr>
        <w:pStyle w:val="a3"/>
        <w:numPr>
          <w:ilvl w:val="0"/>
          <w:numId w:val="4"/>
        </w:numPr>
        <w:tabs>
          <w:tab w:val="left" w:pos="84"/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0D5D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68A6" w:rsidRPr="000D5D7B">
        <w:rPr>
          <w:rFonts w:asciiTheme="majorBidi" w:hAnsiTheme="majorBidi" w:cstheme="majorBidi" w:hint="cs"/>
          <w:sz w:val="28"/>
          <w:szCs w:val="28"/>
          <w:rtl/>
        </w:rPr>
        <w:t xml:space="preserve">وجود علاقة تأثير معنوية ذات دلالة إحصائية </w:t>
      </w:r>
      <w:proofErr w:type="spellStart"/>
      <w:r w:rsidR="000D5D7B" w:rsidRPr="000D5D7B">
        <w:rPr>
          <w:rFonts w:asciiTheme="majorBidi" w:hAnsiTheme="majorBidi" w:cstheme="majorBidi" w:hint="cs"/>
          <w:sz w:val="28"/>
          <w:szCs w:val="28"/>
          <w:rtl/>
        </w:rPr>
        <w:t>ل</w:t>
      </w:r>
      <w:r w:rsidR="004068A6" w:rsidRPr="000D5D7B">
        <w:rPr>
          <w:rFonts w:asciiTheme="majorBidi" w:hAnsiTheme="majorBidi" w:cstheme="majorBidi" w:hint="cs"/>
          <w:sz w:val="28"/>
          <w:szCs w:val="28"/>
          <w:rtl/>
        </w:rPr>
        <w:t>للاملموسات</w:t>
      </w:r>
      <w:proofErr w:type="spellEnd"/>
      <w:r w:rsidR="004068A6" w:rsidRPr="000D5D7B">
        <w:rPr>
          <w:rFonts w:asciiTheme="majorBidi" w:hAnsiTheme="majorBidi" w:cstheme="majorBidi" w:hint="cs"/>
          <w:sz w:val="28"/>
          <w:szCs w:val="28"/>
          <w:rtl/>
        </w:rPr>
        <w:t xml:space="preserve"> بأبعادها </w:t>
      </w:r>
      <w:r w:rsidR="000D5D7B" w:rsidRPr="000D5D7B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014EF4">
        <w:rPr>
          <w:rFonts w:asciiTheme="majorBidi" w:hAnsiTheme="majorBidi" w:cstheme="majorBidi" w:hint="cs"/>
          <w:sz w:val="28"/>
          <w:szCs w:val="28"/>
          <w:rtl/>
        </w:rPr>
        <w:t xml:space="preserve"> تحقيق الأداء المتميز بأبعاده. </w:t>
      </w:r>
    </w:p>
    <w:p w:rsidR="001F6B0E" w:rsidRPr="000D5D7B" w:rsidRDefault="001F6B0E" w:rsidP="000D5D7B">
      <w:pPr>
        <w:pStyle w:val="a3"/>
        <w:tabs>
          <w:tab w:val="left" w:pos="84"/>
          <w:tab w:val="left" w:pos="226"/>
        </w:tabs>
        <w:spacing w:line="360" w:lineRule="auto"/>
        <w:ind w:left="-58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0D5D7B">
        <w:rPr>
          <w:rFonts w:asciiTheme="majorBidi" w:hAnsiTheme="majorBidi" w:cstheme="majorBidi" w:hint="cs"/>
          <w:sz w:val="28"/>
          <w:szCs w:val="28"/>
          <w:rtl/>
        </w:rPr>
        <w:t xml:space="preserve">وقد توصلت الدراسة </w:t>
      </w:r>
      <w:proofErr w:type="spellStart"/>
      <w:r w:rsidRPr="000D5D7B">
        <w:rPr>
          <w:rFonts w:asciiTheme="majorBidi" w:hAnsiTheme="majorBidi" w:cstheme="majorBidi" w:hint="cs"/>
          <w:sz w:val="28"/>
          <w:szCs w:val="28"/>
          <w:rtl/>
        </w:rPr>
        <w:t>الى</w:t>
      </w:r>
      <w:proofErr w:type="spellEnd"/>
      <w:r w:rsidRPr="000D5D7B">
        <w:rPr>
          <w:rFonts w:asciiTheme="majorBidi" w:hAnsiTheme="majorBidi" w:cstheme="majorBidi" w:hint="cs"/>
          <w:sz w:val="28"/>
          <w:szCs w:val="28"/>
          <w:rtl/>
        </w:rPr>
        <w:t xml:space="preserve"> عدة </w:t>
      </w:r>
      <w:proofErr w:type="spellStart"/>
      <w:r w:rsidRPr="000D5D7B">
        <w:rPr>
          <w:rFonts w:asciiTheme="majorBidi" w:hAnsiTheme="majorBidi" w:cstheme="majorBidi" w:hint="cs"/>
          <w:sz w:val="28"/>
          <w:szCs w:val="28"/>
          <w:rtl/>
        </w:rPr>
        <w:t>إستنتاجات</w:t>
      </w:r>
      <w:proofErr w:type="spellEnd"/>
      <w:r w:rsidRPr="000D5D7B">
        <w:rPr>
          <w:rFonts w:asciiTheme="majorBidi" w:hAnsiTheme="majorBidi" w:cstheme="majorBidi" w:hint="cs"/>
          <w:sz w:val="28"/>
          <w:szCs w:val="28"/>
          <w:rtl/>
        </w:rPr>
        <w:t xml:space="preserve"> أهمها :- </w:t>
      </w:r>
    </w:p>
    <w:p w:rsidR="001F6B0E" w:rsidRDefault="007F0101" w:rsidP="007F0101">
      <w:pPr>
        <w:pStyle w:val="a3"/>
        <w:numPr>
          <w:ilvl w:val="0"/>
          <w:numId w:val="5"/>
        </w:numPr>
        <w:tabs>
          <w:tab w:val="left" w:pos="84"/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وجود </w:t>
      </w:r>
      <w:proofErr w:type="spellStart"/>
      <w:r w:rsidR="004068A6">
        <w:rPr>
          <w:rFonts w:asciiTheme="majorBidi" w:hAnsiTheme="majorBidi" w:cstheme="majorBidi" w:hint="cs"/>
          <w:sz w:val="28"/>
          <w:szCs w:val="28"/>
          <w:rtl/>
        </w:rPr>
        <w:t>إهتمام</w:t>
      </w:r>
      <w:proofErr w:type="spellEnd"/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 كبير من قبل كليات جامعة كربلاء بمتغيرات الدراسة الرئيسة والفرعية .</w:t>
      </w:r>
    </w:p>
    <w:p w:rsidR="001F6B0E" w:rsidRPr="006E78A4" w:rsidRDefault="007F0101" w:rsidP="007F0101">
      <w:pPr>
        <w:pStyle w:val="a3"/>
        <w:numPr>
          <w:ilvl w:val="0"/>
          <w:numId w:val="5"/>
        </w:numPr>
        <w:tabs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وجود علاقة </w:t>
      </w:r>
      <w:proofErr w:type="spellStart"/>
      <w:r w:rsidR="004068A6">
        <w:rPr>
          <w:rFonts w:asciiTheme="majorBidi" w:hAnsiTheme="majorBidi" w:cstheme="majorBidi" w:hint="cs"/>
          <w:sz w:val="28"/>
          <w:szCs w:val="28"/>
          <w:rtl/>
        </w:rPr>
        <w:t>إرتباط</w:t>
      </w:r>
      <w:proofErr w:type="spellEnd"/>
      <w:r w:rsidR="004068A6">
        <w:rPr>
          <w:rFonts w:asciiTheme="majorBidi" w:hAnsiTheme="majorBidi" w:cstheme="majorBidi" w:hint="cs"/>
          <w:sz w:val="28"/>
          <w:szCs w:val="28"/>
          <w:rtl/>
        </w:rPr>
        <w:t xml:space="preserve"> وتأثير معنوية ذات دلالة إحصائية بين متغيرات الدراسة .</w:t>
      </w:r>
    </w:p>
    <w:p w:rsidR="001F6B0E" w:rsidRDefault="001F6B0E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وقد تضمن</w:t>
      </w:r>
      <w:r w:rsidR="004F1E12">
        <w:rPr>
          <w:rFonts w:asciiTheme="majorBidi" w:hAnsiTheme="majorBidi" w:cstheme="majorBidi" w:hint="cs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الدراسة عدة توصيات منها :-</w:t>
      </w:r>
    </w:p>
    <w:p w:rsidR="001F6B0E" w:rsidRDefault="00C14440" w:rsidP="000D5D7B">
      <w:pPr>
        <w:pStyle w:val="a3"/>
        <w:numPr>
          <w:ilvl w:val="0"/>
          <w:numId w:val="6"/>
        </w:numPr>
        <w:tabs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78A4">
        <w:rPr>
          <w:rFonts w:asciiTheme="majorBidi" w:hAnsiTheme="majorBidi" w:cstheme="majorBidi" w:hint="cs"/>
          <w:sz w:val="28"/>
          <w:szCs w:val="28"/>
          <w:rtl/>
        </w:rPr>
        <w:t>ضرورة قيام إدارة الكليات ا</w:t>
      </w:r>
      <w:r w:rsidR="000D5D7B">
        <w:rPr>
          <w:rFonts w:asciiTheme="majorBidi" w:hAnsiTheme="majorBidi" w:cstheme="majorBidi" w:hint="cs"/>
          <w:sz w:val="28"/>
          <w:szCs w:val="28"/>
          <w:rtl/>
        </w:rPr>
        <w:t>لمبحوثة بوضع إستراتيجية مناسبة لإدارة</w:t>
      </w:r>
      <w:r w:rsidR="006E78A4">
        <w:rPr>
          <w:rFonts w:asciiTheme="majorBidi" w:hAnsiTheme="majorBidi" w:cstheme="majorBidi" w:hint="cs"/>
          <w:sz w:val="28"/>
          <w:szCs w:val="28"/>
          <w:rtl/>
        </w:rPr>
        <w:t xml:space="preserve"> وترسيخ مفاهيم </w:t>
      </w:r>
      <w:proofErr w:type="spellStart"/>
      <w:r w:rsidR="006E78A4">
        <w:rPr>
          <w:rFonts w:asciiTheme="majorBidi" w:hAnsiTheme="majorBidi" w:cstheme="majorBidi" w:hint="cs"/>
          <w:sz w:val="28"/>
          <w:szCs w:val="28"/>
          <w:rtl/>
        </w:rPr>
        <w:t>اللاملموسات</w:t>
      </w:r>
      <w:proofErr w:type="spellEnd"/>
      <w:r w:rsidR="006E78A4">
        <w:rPr>
          <w:rFonts w:asciiTheme="majorBidi" w:hAnsiTheme="majorBidi" w:cstheme="majorBidi" w:hint="cs"/>
          <w:sz w:val="28"/>
          <w:szCs w:val="28"/>
          <w:rtl/>
        </w:rPr>
        <w:t xml:space="preserve"> بأبعادها ( المعرفة ، العلاقات ، الإبداع ، براءة </w:t>
      </w:r>
      <w:proofErr w:type="spellStart"/>
      <w:r w:rsidR="006E78A4">
        <w:rPr>
          <w:rFonts w:asciiTheme="majorBidi" w:hAnsiTheme="majorBidi" w:cstheme="majorBidi" w:hint="cs"/>
          <w:sz w:val="28"/>
          <w:szCs w:val="28"/>
          <w:rtl/>
        </w:rPr>
        <w:t>الإختراع</w:t>
      </w:r>
      <w:proofErr w:type="spellEnd"/>
      <w:r w:rsidR="006E78A4">
        <w:rPr>
          <w:rFonts w:asciiTheme="majorBidi" w:hAnsiTheme="majorBidi" w:cstheme="majorBidi" w:hint="cs"/>
          <w:sz w:val="28"/>
          <w:szCs w:val="28"/>
          <w:rtl/>
        </w:rPr>
        <w:t xml:space="preserve"> ) والأداء المتميز بأبعاده </w:t>
      </w:r>
      <w:r w:rsidR="000D5D7B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6E78A4">
        <w:rPr>
          <w:rFonts w:asciiTheme="majorBidi" w:hAnsiTheme="majorBidi" w:cstheme="majorBidi" w:hint="cs"/>
          <w:sz w:val="28"/>
          <w:szCs w:val="28"/>
          <w:rtl/>
        </w:rPr>
        <w:t>( المنظور المالي ، منظور الزبون ، منظور العمليات الداخلية ، منظور التعلم والنمو)</w:t>
      </w:r>
      <w:r w:rsidR="00F8699F">
        <w:rPr>
          <w:rFonts w:asciiTheme="majorBidi" w:hAnsiTheme="majorBidi" w:cstheme="majorBidi" w:hint="cs"/>
          <w:sz w:val="28"/>
          <w:szCs w:val="28"/>
          <w:rtl/>
        </w:rPr>
        <w:t xml:space="preserve"> وإبراز أهميتها من خلال برامج التنمية والندوات والمؤتمرات</w:t>
      </w:r>
      <w:r w:rsidR="006E78A4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1F6B0E" w:rsidRDefault="0036479C" w:rsidP="00C14440">
      <w:pPr>
        <w:pStyle w:val="a3"/>
        <w:numPr>
          <w:ilvl w:val="0"/>
          <w:numId w:val="6"/>
        </w:numPr>
        <w:tabs>
          <w:tab w:val="left" w:pos="226"/>
        </w:tabs>
        <w:spacing w:line="360" w:lineRule="auto"/>
        <w:ind w:left="-58" w:firstLine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على إدارة الكليات المبحوثة أن تضع الخطط والسياسات الكفيلة بتطوير ملاكها التدريسي بالنسبة لمهاراتهم ومعارفهم وعلاقاتهم الإنسانية وبشكل مستمر .</w:t>
      </w:r>
    </w:p>
    <w:p w:rsidR="001F6B0E" w:rsidRPr="001F6B0E" w:rsidRDefault="001F6B0E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1F6B0E" w:rsidRPr="001F6B0E" w:rsidRDefault="001F6B0E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1F6B0E" w:rsidRDefault="001F6B0E" w:rsidP="001F6B0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D9222C" w:rsidRDefault="00D9222C" w:rsidP="00D9222C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D9222C" w:rsidRPr="00093CA4" w:rsidRDefault="00D9222C" w:rsidP="00D9222C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80310C" w:rsidRDefault="0080310C" w:rsidP="00D9222C">
      <w:pPr>
        <w:jc w:val="lowKashida"/>
        <w:rPr>
          <w:rtl/>
        </w:rPr>
      </w:pPr>
    </w:p>
    <w:p w:rsidR="00083748" w:rsidRDefault="00083748" w:rsidP="00D9222C">
      <w:pPr>
        <w:jc w:val="lowKashida"/>
        <w:rPr>
          <w:rtl/>
        </w:rPr>
      </w:pPr>
    </w:p>
    <w:p w:rsidR="00083748" w:rsidRDefault="00083748" w:rsidP="00D9222C">
      <w:pPr>
        <w:jc w:val="lowKashida"/>
        <w:rPr>
          <w:rtl/>
        </w:rPr>
      </w:pPr>
    </w:p>
    <w:p w:rsidR="00083748" w:rsidRDefault="00083748" w:rsidP="00D9222C">
      <w:pPr>
        <w:jc w:val="lowKashida"/>
        <w:rPr>
          <w:rtl/>
        </w:rPr>
      </w:pPr>
    </w:p>
    <w:p w:rsidR="00083748" w:rsidRDefault="00083748" w:rsidP="00D9222C">
      <w:pPr>
        <w:jc w:val="lowKashida"/>
        <w:rPr>
          <w:rtl/>
        </w:rPr>
      </w:pPr>
    </w:p>
    <w:p w:rsidR="00083748" w:rsidRDefault="00083748" w:rsidP="00D9222C">
      <w:pPr>
        <w:jc w:val="lowKashida"/>
        <w:rPr>
          <w:rtl/>
        </w:rPr>
      </w:pPr>
    </w:p>
    <w:p w:rsidR="00083748" w:rsidRPr="00083748" w:rsidRDefault="00083748" w:rsidP="00083748">
      <w:pPr>
        <w:jc w:val="center"/>
        <w:rPr>
          <w:b/>
          <w:bCs/>
          <w:sz w:val="28"/>
          <w:szCs w:val="28"/>
        </w:rPr>
      </w:pPr>
      <w:r w:rsidRPr="00083748">
        <w:rPr>
          <w:rFonts w:hint="cs"/>
          <w:b/>
          <w:bCs/>
          <w:sz w:val="28"/>
          <w:szCs w:val="28"/>
          <w:rtl/>
        </w:rPr>
        <w:t>ي</w:t>
      </w:r>
    </w:p>
    <w:sectPr w:rsidR="00083748" w:rsidRPr="00083748" w:rsidSect="00443102">
      <w:pgSz w:w="11906" w:h="16838"/>
      <w:pgMar w:top="1440" w:right="1700" w:bottom="993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Kofi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A02"/>
    <w:multiLevelType w:val="hybridMultilevel"/>
    <w:tmpl w:val="C9B235CC"/>
    <w:lvl w:ilvl="0" w:tplc="509A8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7FE"/>
    <w:multiLevelType w:val="hybridMultilevel"/>
    <w:tmpl w:val="E6749844"/>
    <w:lvl w:ilvl="0" w:tplc="2E606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380D"/>
    <w:multiLevelType w:val="hybridMultilevel"/>
    <w:tmpl w:val="DC1CA208"/>
    <w:lvl w:ilvl="0" w:tplc="32E27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59A3"/>
    <w:multiLevelType w:val="hybridMultilevel"/>
    <w:tmpl w:val="4D38DD90"/>
    <w:lvl w:ilvl="0" w:tplc="E19CC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DB4"/>
    <w:multiLevelType w:val="hybridMultilevel"/>
    <w:tmpl w:val="22C42F88"/>
    <w:lvl w:ilvl="0" w:tplc="C7467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9FB"/>
    <w:multiLevelType w:val="hybridMultilevel"/>
    <w:tmpl w:val="94760438"/>
    <w:lvl w:ilvl="0" w:tplc="C758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3CA4"/>
    <w:rsid w:val="00014EF4"/>
    <w:rsid w:val="00083748"/>
    <w:rsid w:val="00086E3C"/>
    <w:rsid w:val="00093CA4"/>
    <w:rsid w:val="000D5D7B"/>
    <w:rsid w:val="00143DB8"/>
    <w:rsid w:val="001F6B0E"/>
    <w:rsid w:val="00234954"/>
    <w:rsid w:val="00247824"/>
    <w:rsid w:val="0036479C"/>
    <w:rsid w:val="004068A6"/>
    <w:rsid w:val="00443102"/>
    <w:rsid w:val="0045738B"/>
    <w:rsid w:val="004C768B"/>
    <w:rsid w:val="004D7533"/>
    <w:rsid w:val="004F1E12"/>
    <w:rsid w:val="00523CC9"/>
    <w:rsid w:val="00523D19"/>
    <w:rsid w:val="00573C5F"/>
    <w:rsid w:val="005F0D28"/>
    <w:rsid w:val="00691045"/>
    <w:rsid w:val="006B7C49"/>
    <w:rsid w:val="006C2ED5"/>
    <w:rsid w:val="006C3130"/>
    <w:rsid w:val="006E78A4"/>
    <w:rsid w:val="00747C2D"/>
    <w:rsid w:val="007508F5"/>
    <w:rsid w:val="007B56F2"/>
    <w:rsid w:val="007C1A60"/>
    <w:rsid w:val="007F0101"/>
    <w:rsid w:val="0080310C"/>
    <w:rsid w:val="0088130F"/>
    <w:rsid w:val="00882B5B"/>
    <w:rsid w:val="008C456F"/>
    <w:rsid w:val="008F5048"/>
    <w:rsid w:val="009C06F1"/>
    <w:rsid w:val="009D3A33"/>
    <w:rsid w:val="00A018CE"/>
    <w:rsid w:val="00A421AE"/>
    <w:rsid w:val="00A62178"/>
    <w:rsid w:val="00B5577E"/>
    <w:rsid w:val="00B737BE"/>
    <w:rsid w:val="00C14440"/>
    <w:rsid w:val="00C55E34"/>
    <w:rsid w:val="00C908B8"/>
    <w:rsid w:val="00CB7245"/>
    <w:rsid w:val="00D012F6"/>
    <w:rsid w:val="00D6336D"/>
    <w:rsid w:val="00D9222C"/>
    <w:rsid w:val="00DD42A3"/>
    <w:rsid w:val="00EB5AE8"/>
    <w:rsid w:val="00F52552"/>
    <w:rsid w:val="00F8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1]" strokecolor="none [2407]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Nagaam</dc:creator>
  <cp:keywords/>
  <dc:description/>
  <cp:lastModifiedBy>Administrator</cp:lastModifiedBy>
  <cp:revision>25</cp:revision>
  <dcterms:created xsi:type="dcterms:W3CDTF">2012-12-31T08:46:00Z</dcterms:created>
  <dcterms:modified xsi:type="dcterms:W3CDTF">2013-05-08T10:48:00Z</dcterms:modified>
</cp:coreProperties>
</file>