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48" w:rsidRDefault="00D11848" w:rsidP="00D11848">
      <w:pPr>
        <w:spacing w:line="360" w:lineRule="auto"/>
        <w:jc w:val="lowKashida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الخلاصة</w:t>
      </w:r>
    </w:p>
    <w:p w:rsidR="00D11848" w:rsidRDefault="00D11848" w:rsidP="00D11848">
      <w:pPr>
        <w:spacing w:line="360" w:lineRule="auto"/>
        <w:jc w:val="lowKashida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1-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ان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الازمات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الاقتصادية هي واقع مفروض على مسيرة الاقتصاد مهما كانت طبيعته سواء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اكان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رأسماليا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ام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اشتراكيا . وهذه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الازمات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قد تكون محتملة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او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غير محتملة وقد تكون آثارها كبيرة وجسيمة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او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محدودة الآثار . ومهما كانت تلك الآثار فلا بد من معالجتها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بقدرا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عالي من الجدية والاهتمام , وهذه الجدية في معالجة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لا بد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ان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تنسجم مع طبيعة النظام السياسي والاقتصادي ,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انه أتضح بأن من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الافضل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استخدام التخطيط الشامل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لاجل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حصر الموارد الاقتصادية بالكامل بيد متخذي قرار السياسة الاقتصادية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لاجل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اعطائهم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الحرية في مجال التصرف وبالتالي القدرة على تخفيض مستوى الضرر الذي يصيب النظام الاقتصادي جراء حدوث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. </w:t>
      </w:r>
    </w:p>
    <w:p w:rsidR="00D11848" w:rsidRDefault="00D11848" w:rsidP="00D11848">
      <w:pPr>
        <w:spacing w:line="360" w:lineRule="auto"/>
        <w:jc w:val="lowKashida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2- اتضح لنا بأن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الادارة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الستراتيجية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تعتبر من ضروريات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الادارة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السليمة للمتغيرات الاقتصادية الكلية ,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اذ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يمكن التنبؤ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او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التوقع بمستوى تطور هذه المتغيرات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او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طبيعة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الازمات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التي قد تعترض سبيلها .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اذ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يصبح متخذ القرار من خلال استخدام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الادارة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الستراتيجية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قادرا على وضع بعض التوقعات وسبل معالجتها ,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اذ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يمكن وعند وقوع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الازمات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وضع سبل المعالجة طالما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ان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هنالك توقعات كانت قد سبقت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الاحداث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, لذا يمكن القول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ان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عمق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الادارة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الستراتيجية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وعمق فلسفتها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ادارة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المتغيرات الاقتصادية يعتمد بشكل كبير على قدرة وبعد نظر متخذ القرار في هذا الجانب . وهنا يكون للحدس والتخمين دور بالغ في هذا المجال ,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اذ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يمكن التخفيف من آثار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الازمات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مسبقا حتى قبل حدوثها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اذا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كان متخذ القرار الاقتصادي قادرا على بناء السياسات الاقتصادية البناءة . </w:t>
      </w:r>
    </w:p>
    <w:p w:rsidR="00D11848" w:rsidRDefault="00D11848" w:rsidP="00D11848">
      <w:pPr>
        <w:spacing w:line="360" w:lineRule="auto"/>
        <w:jc w:val="lowKashida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3- بما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ان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الاقتصاد العراقي بحقيقته اقتصادا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استخراجيا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وزراعيا في ذات الوقت , وان تطوير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بنى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هذا الاقتصاد تستند على هذه الحقيقة , لذا فأن تطوير هذين القطاعين كان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امرا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حتميا كما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اثبتته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الدراسة .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اما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الصناعة التحويلية في مثل هذه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الاحوال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فلا بد  لها من الاعتماد على هذين القطاعين بشكل كبير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بأستثناء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بعض الصناعات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الستراتيجية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. عليه فقد لاحظنا بأن محاكاتنا هذه كانت قد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اولت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اهتماما </w:t>
      </w:r>
      <w:r>
        <w:rPr>
          <w:rFonts w:cs="Arabic Transparent" w:hint="cs"/>
          <w:b/>
          <w:bCs/>
          <w:sz w:val="32"/>
          <w:szCs w:val="32"/>
          <w:rtl/>
        </w:rPr>
        <w:lastRenderedPageBreak/>
        <w:t xml:space="preserve">لهذين القطاعين ,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اذ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نلاحظ بأنهما قد تطورا خلال فترة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, كما يتضح من الجدول رقم ( 2 ) وهذا التطور قد خفض من شدة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. </w:t>
      </w:r>
    </w:p>
    <w:p w:rsidR="00D11848" w:rsidRDefault="00D11848" w:rsidP="00D11848">
      <w:pPr>
        <w:spacing w:line="360" w:lineRule="auto"/>
        <w:jc w:val="lowKashida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4- يمكن الاستفادة من القطاع النفطي خلال فترة الحصار من خلال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انشاء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صناعات تعتمد على مخرجات هذا القطاع ,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اذ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من المعروف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ان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الصناعات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البتروكيمياوية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وخاصة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الاسمدة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التي يعتمد عليها هذا البلد بشكل كبير من خلال استخدامها من قبل القطاع الزراعي , يمكن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ان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تمتص قدرا وافرا من المنتجات النفطية . كما توجد العديد من الصناعات التي يمكن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ان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تعتمد على منتجات هذا القطاع . ولكن من خلال ملاحظتنا لمستوى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الترابطات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الكلية لهذا القطاع مع باقي القطاعات ضعيفة جدا سواء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الامامية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ام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الخلفية , مما يعني  عدم فاعليته في معالجة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او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التخفيف من آثار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اسوة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ببعض القطاعات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الاخرى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.    </w:t>
      </w:r>
    </w:p>
    <w:p w:rsidR="00D11848" w:rsidRDefault="00D11848" w:rsidP="00D11848">
      <w:pPr>
        <w:spacing w:line="360" w:lineRule="auto"/>
        <w:jc w:val="lowKashida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5- اتضح بأن قطاع الصناعة التحويلية في العراق من خلال نتائج المحاكاة التي توصل لها النموذج وكذلك من خلال دراسة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الترابطات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الاقتصادية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ان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هذا القطاع يمكن الاعتماد عليه للتخفيف في حدة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وذلك لقوة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ترابطاته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الأمامية الكلية خلال فترة الدراسة مما يعني بأنه قطاع على الرغم من انخفاض مستوى إنتاجه في سنة الهدف ,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انه قد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اخذت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اغلب القطاعات الاقتصادية الاعتماد عليه خلال فترة الحصار . وذلك لغياب البدائل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الاجنبية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. </w:t>
      </w:r>
    </w:p>
    <w:p w:rsidR="00D11848" w:rsidRDefault="00D11848" w:rsidP="00D11848">
      <w:pPr>
        <w:spacing w:line="360" w:lineRule="auto"/>
        <w:jc w:val="lowKashida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6- يبدو انه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بالامكان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التخفيف من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وطئة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الازمات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الاقتصادية كما اتضح لنا في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الاطار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التطبيقي في هذا البحث , من خلال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اعداد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خطة اقتصادية مدارة مركزيا تهدف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الى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تفعيل بعض القطاعات الاقتصادية المهمة لا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سيما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القطاعات التي تتوفر لها الموارد الكافية لتطورها .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اذ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لاحظنا بأن تفعيل بعض القطاعات كانت له جدوى اقتصادية كبيرة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ادت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الى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معالجة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التباطؤات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او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التراجعات في القطاعات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الاخرى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.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اذ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ظهر كحصيلة نهائية على الرغم من شدة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ازمة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الحصار انه قد تم تحقيق ( </w:t>
      </w:r>
      <w:r>
        <w:rPr>
          <w:rFonts w:cs="Arabic Transparent"/>
          <w:b/>
          <w:bCs/>
          <w:sz w:val="32"/>
          <w:szCs w:val="32"/>
        </w:rPr>
        <w:t>99,6</w:t>
      </w:r>
      <w:r>
        <w:rPr>
          <w:rFonts w:cs="Arabic Transparent" w:hint="cs"/>
          <w:b/>
          <w:bCs/>
          <w:sz w:val="32"/>
          <w:szCs w:val="32"/>
          <w:rtl/>
        </w:rPr>
        <w:t xml:space="preserve">% ) من الناتج القومي لعام ( 1990 ) وهذه خطوة اقتصادية في رأينا كبيرة جدا في ظل ظروف الحصار الاقتصادي من هذا النوع . </w:t>
      </w:r>
    </w:p>
    <w:p w:rsidR="00D11848" w:rsidRDefault="00D11848" w:rsidP="00D11848">
      <w:pPr>
        <w:spacing w:line="360" w:lineRule="auto"/>
        <w:jc w:val="lowKashida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lastRenderedPageBreak/>
        <w:t xml:space="preserve">7- في ظل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ازمة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كأزمة الحصار الاقتصادي التي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اصابت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الاقتصاد العراقي خلال فترة التسعينات , لا شك بأن مستوى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اداء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القطاعات الخدمية سيتدنى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الى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ادنى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المستويات , بسبب التركيز على القضايا ذات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الاولوية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مثل توفير مستلزمات الحياة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الاساسية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كالغذاء والدواء ...الخ . ولكن من خلال ملاحظتنا لمستوى التطور في ناتج القطاعات الخدمية المتحقق بعد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اجراء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المعالجات المفترضة من قبلنا لاحظنا بأنه قطاع يستجيب للتحفيز ويمكن من خلاله امتصاص جزء كبير من الموارد العاطلة في القطاعات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الاخرى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. </w:t>
      </w:r>
    </w:p>
    <w:p w:rsidR="00D11848" w:rsidRDefault="00D11848" w:rsidP="00D11848">
      <w:pPr>
        <w:spacing w:line="360" w:lineRule="auto"/>
        <w:jc w:val="lowKashida"/>
        <w:rPr>
          <w:rFonts w:cs="Arabic Transparent" w:hint="cs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8- من خلال النظر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الى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الترابطات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الامامية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والخلفية المباشرة وغير المباشرة بعد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اجراء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عملية المحاكاة يبدو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انها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قد شهدت تطورا ملحوظا خلال فترة الدراسة , مما يدل على زيادة الاعتماد المتبادل خلال فترة الحصار فيما بين القطاعات الاقتصادية وهذه الحالة جيدة في ظل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ازمة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الحصار . وهي دليل على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امكانية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السياسة الاقتصادية في معالجة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الازمات</w:t>
      </w:r>
      <w:proofErr w:type="spellEnd"/>
      <w:r>
        <w:rPr>
          <w:rFonts w:cs="Arabic Transparent" w:hint="cs"/>
          <w:b/>
          <w:bCs/>
          <w:sz w:val="32"/>
          <w:szCs w:val="32"/>
          <w:rtl/>
        </w:rPr>
        <w:t xml:space="preserve"> مهما كانت طبيعتها . </w:t>
      </w:r>
    </w:p>
    <w:p w:rsidR="005D3CAF" w:rsidRDefault="005D3CAF"/>
    <w:sectPr w:rsidR="005D3CAF" w:rsidSect="00E769F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1848"/>
    <w:rsid w:val="005D3CAF"/>
    <w:rsid w:val="00D11848"/>
    <w:rsid w:val="00E7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2013-09-27T21:54:00Z</dcterms:created>
  <dcterms:modified xsi:type="dcterms:W3CDTF">2013-09-27T21:55:00Z</dcterms:modified>
</cp:coreProperties>
</file>